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039442" w14:textId="0B716176" w:rsidR="00E27A3B" w:rsidRPr="00327997" w:rsidRDefault="00E27A3B" w:rsidP="00E27A3B">
      <w:pPr>
        <w:pStyle w:val="3GPPHeader"/>
        <w:rPr>
          <w:highlight w:val="yellow"/>
        </w:rPr>
      </w:pPr>
      <w:r w:rsidRPr="00DE7B21">
        <w:t xml:space="preserve">3GPP TSG </w:t>
      </w:r>
      <w:r w:rsidR="00B65059" w:rsidRPr="0095170B">
        <w:t xml:space="preserve">RAN </w:t>
      </w:r>
      <w:r w:rsidR="00657169">
        <w:t>WG1 Meeting #90</w:t>
      </w:r>
      <w:r w:rsidRPr="00327997">
        <w:tab/>
      </w:r>
      <w:r w:rsidRPr="00842AE9">
        <w:t>R1-</w:t>
      </w:r>
      <w:r w:rsidR="00C13501" w:rsidRPr="00C13501">
        <w:t>171</w:t>
      </w:r>
      <w:r w:rsidR="000D3EE6">
        <w:t>2647</w:t>
      </w:r>
    </w:p>
    <w:p w14:paraId="670EAFAC" w14:textId="77777777" w:rsidR="00657169" w:rsidRPr="00657169" w:rsidRDefault="00657169" w:rsidP="00657169">
      <w:pPr>
        <w:tabs>
          <w:tab w:val="left" w:pos="1800"/>
          <w:tab w:val="right" w:pos="9360"/>
        </w:tabs>
        <w:spacing w:after="0"/>
        <w:rPr>
          <w:rFonts w:ascii="Arial" w:hAnsi="Arial"/>
          <w:b/>
        </w:rPr>
      </w:pPr>
      <w:r w:rsidRPr="00657169">
        <w:rPr>
          <w:rFonts w:ascii="Arial" w:hAnsi="Arial"/>
          <w:b/>
        </w:rPr>
        <w:t>Prague, Czech Republic, 21st – 25th August 2017</w:t>
      </w:r>
    </w:p>
    <w:p w14:paraId="703941F2" w14:textId="77777777" w:rsidR="00E27A3B" w:rsidRPr="00CE0424" w:rsidRDefault="00E27A3B" w:rsidP="00E27A3B">
      <w:pPr>
        <w:pStyle w:val="3GPPHeader"/>
      </w:pPr>
    </w:p>
    <w:p w14:paraId="5FA3CF0F" w14:textId="77777777" w:rsidR="00E27A3B" w:rsidRPr="00327997" w:rsidRDefault="00E27A3B" w:rsidP="00E27A3B">
      <w:pPr>
        <w:pStyle w:val="3GPPHeader"/>
      </w:pPr>
      <w:r w:rsidRPr="00327997">
        <w:t>Source:</w:t>
      </w:r>
      <w:r w:rsidRPr="00327997">
        <w:tab/>
        <w:t>Ericsson</w:t>
      </w:r>
    </w:p>
    <w:p w14:paraId="2A4B4CE4" w14:textId="0374F619" w:rsidR="00E27A3B" w:rsidRPr="00327997" w:rsidRDefault="00E27A3B" w:rsidP="00E27A3B">
      <w:pPr>
        <w:pStyle w:val="3GPPHeader"/>
      </w:pPr>
      <w:r w:rsidRPr="00327997">
        <w:t>Title:</w:t>
      </w:r>
      <w:r w:rsidRPr="00327997">
        <w:tab/>
      </w:r>
      <w:r w:rsidR="00657169">
        <w:t>Performance of Rate matching Schemes for Polar Codes</w:t>
      </w:r>
    </w:p>
    <w:p w14:paraId="25D18386" w14:textId="139AE65C" w:rsidR="00E27A3B" w:rsidRPr="00C13501" w:rsidRDefault="00E27A3B" w:rsidP="00E27A3B">
      <w:pPr>
        <w:pStyle w:val="3GPPHeader"/>
      </w:pPr>
      <w:r w:rsidRPr="00327997">
        <w:t>Agenda Item:</w:t>
      </w:r>
      <w:r w:rsidRPr="00327997">
        <w:tab/>
      </w:r>
      <w:r w:rsidR="00657169">
        <w:t>6</w:t>
      </w:r>
      <w:r w:rsidR="00C13501" w:rsidRPr="00C13501">
        <w:t>.1.4.2.3</w:t>
      </w:r>
    </w:p>
    <w:p w14:paraId="71AF6419"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0A00AAA" w14:textId="77777777" w:rsidR="00E90E49" w:rsidRPr="00CE0424" w:rsidRDefault="007F75D5" w:rsidP="00CE0424">
      <w:pPr>
        <w:pStyle w:val="Heading1"/>
      </w:pPr>
      <w:r>
        <w:t>Introduction</w:t>
      </w:r>
    </w:p>
    <w:p w14:paraId="46C61810" w14:textId="504D7D4D" w:rsidR="00BF7642" w:rsidRPr="00E9149C" w:rsidRDefault="00731843" w:rsidP="00BF7642">
      <w:pPr>
        <w:pStyle w:val="BodyText"/>
      </w:pPr>
      <w:r w:rsidRPr="00731843">
        <w:t xml:space="preserve">In </w:t>
      </w:r>
      <w:r>
        <w:t>RAN1 NR Ad-Hoc#2, the following agreement was made on circular-buffer based rate matching of Polar codes.</w:t>
      </w:r>
    </w:p>
    <w:tbl>
      <w:tblPr>
        <w:tblW w:w="0" w:type="auto"/>
        <w:tblCellMar>
          <w:left w:w="0" w:type="dxa"/>
          <w:right w:w="0" w:type="dxa"/>
        </w:tblCellMar>
        <w:tblLook w:val="04A0" w:firstRow="1" w:lastRow="0" w:firstColumn="1" w:lastColumn="0" w:noHBand="0" w:noVBand="1"/>
      </w:tblPr>
      <w:tblGrid>
        <w:gridCol w:w="9340"/>
      </w:tblGrid>
      <w:tr w:rsidR="004C573E" w14:paraId="79F947D3" w14:textId="77777777" w:rsidTr="002C419D">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76FE" w14:textId="77777777" w:rsidR="00731843" w:rsidRPr="00731843" w:rsidRDefault="00731843" w:rsidP="00731843">
            <w:pPr>
              <w:spacing w:after="0"/>
              <w:ind w:left="1440" w:hanging="1440"/>
              <w:rPr>
                <w:rFonts w:ascii="Times" w:eastAsia="MS Mincho" w:hAnsi="Times"/>
                <w:b/>
                <w:szCs w:val="24"/>
                <w:highlight w:val="green"/>
                <w:u w:val="single"/>
                <w:lang w:eastAsia="ja-JP"/>
              </w:rPr>
            </w:pPr>
            <w:r w:rsidRPr="00731843">
              <w:rPr>
                <w:rFonts w:ascii="Times" w:eastAsia="MS Mincho" w:hAnsi="Times"/>
                <w:b/>
                <w:szCs w:val="24"/>
                <w:highlight w:val="green"/>
                <w:u w:val="single"/>
                <w:lang w:eastAsia="ja-JP"/>
              </w:rPr>
              <w:t xml:space="preserve">Agreement: </w:t>
            </w:r>
          </w:p>
          <w:p w14:paraId="64E5AB6A" w14:textId="77777777" w:rsidR="00731843" w:rsidRPr="00731843" w:rsidRDefault="00731843" w:rsidP="00731843">
            <w:pPr>
              <w:numPr>
                <w:ilvl w:val="0"/>
                <w:numId w:val="32"/>
              </w:numPr>
              <w:spacing w:after="0"/>
              <w:rPr>
                <w:rFonts w:ascii="Times" w:eastAsia="MS Mincho" w:hAnsi="Times"/>
                <w:szCs w:val="24"/>
                <w:lang w:eastAsia="ja-JP"/>
              </w:rPr>
            </w:pPr>
            <w:r w:rsidRPr="00731843">
              <w:rPr>
                <w:rFonts w:ascii="Times" w:eastAsia="MS Mincho" w:hAnsi="Times"/>
                <w:szCs w:val="24"/>
                <w:lang w:eastAsia="ja-JP"/>
              </w:rPr>
              <w:t>To support repetition, puncturing, and shortening of Polar code:</w:t>
            </w:r>
          </w:p>
          <w:p w14:paraId="59EDE3BD" w14:textId="77777777" w:rsidR="00731843" w:rsidRPr="00731843" w:rsidRDefault="00731843" w:rsidP="00731843">
            <w:pPr>
              <w:numPr>
                <w:ilvl w:val="1"/>
                <w:numId w:val="32"/>
              </w:numPr>
              <w:spacing w:after="0"/>
              <w:rPr>
                <w:rFonts w:ascii="Times" w:eastAsia="MS Mincho" w:hAnsi="Times"/>
                <w:szCs w:val="24"/>
                <w:lang w:eastAsia="ja-JP"/>
              </w:rPr>
            </w:pPr>
            <w:r w:rsidRPr="00731843">
              <w:rPr>
                <w:rFonts w:ascii="Times" w:eastAsia="MS Mincho" w:hAnsi="Times"/>
                <w:szCs w:val="24"/>
                <w:lang w:eastAsia="ja-JP"/>
              </w:rPr>
              <w:t>The N=2</w:t>
            </w:r>
            <w:r w:rsidRPr="00731843">
              <w:rPr>
                <w:rFonts w:ascii="Times" w:eastAsia="MS Mincho" w:hAnsi="Times"/>
                <w:szCs w:val="24"/>
                <w:vertAlign w:val="superscript"/>
                <w:lang w:eastAsia="ja-JP"/>
              </w:rPr>
              <w:t>n</w:t>
            </w:r>
            <w:r w:rsidRPr="00731843">
              <w:rPr>
                <w:rFonts w:ascii="Times" w:eastAsia="MS Mincho" w:hAnsi="Times"/>
                <w:szCs w:val="24"/>
                <w:lang w:eastAsia="ja-JP"/>
              </w:rPr>
              <w:t xml:space="preserve"> coded bits at the output of Polar encoder is written into a length-N circular buffer in an order that is predefined for a given value of N</w:t>
            </w:r>
          </w:p>
          <w:p w14:paraId="1646A886" w14:textId="77777777" w:rsidR="00731843" w:rsidRPr="00731843" w:rsidRDefault="00731843" w:rsidP="00731843">
            <w:pPr>
              <w:numPr>
                <w:ilvl w:val="1"/>
                <w:numId w:val="32"/>
              </w:numPr>
              <w:spacing w:after="0"/>
              <w:rPr>
                <w:rFonts w:ascii="Times" w:eastAsia="MS Mincho" w:hAnsi="Times"/>
                <w:szCs w:val="24"/>
                <w:lang w:eastAsia="ja-JP"/>
              </w:rPr>
            </w:pPr>
            <w:r w:rsidRPr="00731843">
              <w:rPr>
                <w:rFonts w:ascii="Times" w:eastAsia="MS Mincho" w:hAnsi="Times"/>
                <w:szCs w:val="24"/>
                <w:lang w:eastAsia="ja-JP"/>
              </w:rPr>
              <w:t>To obtain M coded bits for transmission</w:t>
            </w:r>
          </w:p>
          <w:p w14:paraId="2FBBCE82"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Puncturing is realized by selecting bits from position (N-M) to position (N-1) from the circular buffer</w:t>
            </w:r>
          </w:p>
          <w:p w14:paraId="52EE230C"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Shortening is realized by selecting bits from position 0 to position M-1 from the circular buffer</w:t>
            </w:r>
          </w:p>
          <w:p w14:paraId="14C36AB0" w14:textId="77777777" w:rsidR="00731843" w:rsidRPr="00731843" w:rsidRDefault="00731843" w:rsidP="00731843">
            <w:pPr>
              <w:numPr>
                <w:ilvl w:val="2"/>
                <w:numId w:val="32"/>
              </w:numPr>
              <w:spacing w:after="0"/>
              <w:rPr>
                <w:rFonts w:ascii="Times" w:eastAsia="MS Mincho" w:hAnsi="Times"/>
                <w:szCs w:val="24"/>
                <w:lang w:eastAsia="ja-JP"/>
              </w:rPr>
            </w:pPr>
            <w:r w:rsidRPr="00731843">
              <w:rPr>
                <w:rFonts w:ascii="Times" w:eastAsia="MS Mincho" w:hAnsi="Times"/>
                <w:szCs w:val="24"/>
                <w:lang w:eastAsia="ja-JP"/>
              </w:rPr>
              <w:t>Repetition is realized by selecting all bits from the circular buffer, and additionally repeat (M-N) consecutive bits from the circular buffer</w:t>
            </w:r>
          </w:p>
          <w:p w14:paraId="53991215" w14:textId="77777777" w:rsidR="004C573E" w:rsidRDefault="00731843" w:rsidP="00731843">
            <w:pPr>
              <w:numPr>
                <w:ilvl w:val="3"/>
                <w:numId w:val="32"/>
              </w:numPr>
              <w:spacing w:after="0"/>
              <w:rPr>
                <w:rFonts w:ascii="Times" w:eastAsia="MS Mincho" w:hAnsi="Times"/>
                <w:szCs w:val="24"/>
                <w:lang w:eastAsia="ja-JP"/>
              </w:rPr>
            </w:pPr>
            <w:r w:rsidRPr="00731843">
              <w:rPr>
                <w:rFonts w:ascii="Times" w:eastAsia="MS Mincho" w:hAnsi="Times"/>
                <w:szCs w:val="24"/>
                <w:lang w:eastAsia="ja-JP"/>
              </w:rPr>
              <w:t>Exact set of repeated bits FFS till RAN1#90</w:t>
            </w:r>
          </w:p>
          <w:p w14:paraId="0ABC6EF4" w14:textId="360AB39B" w:rsidR="00731843" w:rsidRPr="00731843" w:rsidRDefault="00731843" w:rsidP="00731843">
            <w:pPr>
              <w:spacing w:after="0"/>
              <w:ind w:left="2880"/>
              <w:rPr>
                <w:rFonts w:ascii="Times" w:eastAsia="MS Mincho" w:hAnsi="Times"/>
                <w:szCs w:val="24"/>
                <w:lang w:eastAsia="ja-JP"/>
              </w:rPr>
            </w:pPr>
          </w:p>
        </w:tc>
      </w:tr>
    </w:tbl>
    <w:p w14:paraId="6B456AE7" w14:textId="77777777" w:rsidR="004C573E" w:rsidRDefault="004C573E" w:rsidP="004C573E">
      <w:pPr>
        <w:rPr>
          <w:rFonts w:ascii="Calibri" w:eastAsiaTheme="minorHAnsi" w:hAnsi="Calibri"/>
          <w:szCs w:val="22"/>
        </w:rPr>
      </w:pPr>
    </w:p>
    <w:p w14:paraId="6123067E" w14:textId="4F0623BB" w:rsidR="007605C0" w:rsidRDefault="00F10CCA" w:rsidP="00BF7642">
      <w:pPr>
        <w:pStyle w:val="BodyText"/>
      </w:pPr>
      <w:r>
        <w:t xml:space="preserve">In this </w:t>
      </w:r>
      <w:r w:rsidR="00464B3B">
        <w:t>contribution,</w:t>
      </w:r>
      <w:r>
        <w:t xml:space="preserve"> we </w:t>
      </w:r>
      <w:r w:rsidR="003D23D5">
        <w:t xml:space="preserve">compare </w:t>
      </w:r>
      <w:r w:rsidR="008404A7">
        <w:t xml:space="preserve">the performance of different </w:t>
      </w:r>
      <w:r w:rsidR="003D23D5">
        <w:t>puncturing/shortening</w:t>
      </w:r>
      <w:r w:rsidR="007605C0">
        <w:t xml:space="preserve"> </w:t>
      </w:r>
      <w:r w:rsidR="008404A7">
        <w:t xml:space="preserve">schemes using </w:t>
      </w:r>
      <w:r w:rsidR="003E62EA">
        <w:t>simulation</w:t>
      </w:r>
      <w:r w:rsidR="008404A7">
        <w:t>s.</w:t>
      </w:r>
    </w:p>
    <w:p w14:paraId="76D3C6B1" w14:textId="257E42A4" w:rsidR="00F409A1" w:rsidRDefault="003B577F" w:rsidP="00CE0424">
      <w:pPr>
        <w:pStyle w:val="Heading1"/>
      </w:pPr>
      <w:r w:rsidRPr="003B577F">
        <w:t xml:space="preserve"> </w:t>
      </w:r>
      <w:r w:rsidR="00F409A1">
        <w:t>Discussion</w:t>
      </w:r>
    </w:p>
    <w:p w14:paraId="77CF42ED" w14:textId="0DA01C4B" w:rsidR="00F409A1" w:rsidRPr="00F409A1" w:rsidRDefault="00F409A1" w:rsidP="00F409A1">
      <w:pPr>
        <w:rPr>
          <w:lang w:eastAsia="ja-JP"/>
        </w:rPr>
      </w:pPr>
      <w:r>
        <w:rPr>
          <w:lang w:eastAsia="ja-JP"/>
        </w:rPr>
        <w:t xml:space="preserve">In Section 3, simulation results are shown for </w:t>
      </w:r>
      <w:r w:rsidR="008404A7">
        <w:rPr>
          <w:lang w:eastAsia="ja-JP"/>
        </w:rPr>
        <w:t>a set of puncturing/shortening schemes.</w:t>
      </w:r>
    </w:p>
    <w:p w14:paraId="1F203C39" w14:textId="62501171" w:rsidR="00A91D41" w:rsidRDefault="00D571A0" w:rsidP="00A91D41">
      <w:pPr>
        <w:pStyle w:val="BodyText"/>
      </w:pPr>
      <w:r>
        <w:t>As can be seen from the plots the BRMIAA scheme</w:t>
      </w:r>
      <w:r w:rsidR="0025163D">
        <w:t xml:space="preserve"> [4]</w:t>
      </w:r>
      <w:r>
        <w:t xml:space="preserve"> generally performs better or equal </w:t>
      </w:r>
      <w:r w:rsidR="00115ECA">
        <w:t>to the best of the other schemes. In a few places for select K values BRMIAA shows lower performance by up to 0.2-0.3 dB.</w:t>
      </w:r>
    </w:p>
    <w:p w14:paraId="32B31A12" w14:textId="34D06079" w:rsidR="00A91D41" w:rsidRPr="006779D8" w:rsidRDefault="00A91D41" w:rsidP="00A91D4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 xml:space="preserve">The </w:t>
      </w:r>
      <w:r w:rsidR="00115ECA">
        <w:rPr>
          <w:rFonts w:ascii="Arial" w:eastAsia="MS Mincho" w:hAnsi="Arial" w:cs="Arial"/>
        </w:rPr>
        <w:t>BRMIAA performs well over a large set of code rates and K values</w:t>
      </w:r>
      <w:r>
        <w:rPr>
          <w:rFonts w:ascii="Arial" w:eastAsia="MS Mincho" w:hAnsi="Arial" w:cs="Arial"/>
        </w:rPr>
        <w:t>.</w:t>
      </w:r>
    </w:p>
    <w:p w14:paraId="1BFBE355" w14:textId="15B9CAA5" w:rsidR="00A91D41" w:rsidRPr="00A1737C" w:rsidRDefault="00A91D41" w:rsidP="00A91D4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Th</w:t>
      </w:r>
      <w:r w:rsidR="00115ECA">
        <w:rPr>
          <w:rFonts w:ascii="Arial" w:eastAsia="MS Mincho" w:hAnsi="Arial" w:cs="Arial"/>
        </w:rPr>
        <w:t>e BRMIAA generally performs better than other puncturing/shortening schemes</w:t>
      </w:r>
      <w:r>
        <w:rPr>
          <w:rFonts w:ascii="Arial" w:eastAsia="MS Mincho" w:hAnsi="Arial" w:cs="Arial"/>
        </w:rPr>
        <w:t>.</w:t>
      </w:r>
    </w:p>
    <w:p w14:paraId="07909182" w14:textId="77777777" w:rsidR="00A91D41" w:rsidRDefault="00A91D41" w:rsidP="00A91D41"/>
    <w:p w14:paraId="502AE24C" w14:textId="2481F6DE" w:rsidR="00A91D41" w:rsidRPr="00A1737C" w:rsidRDefault="00115ECA" w:rsidP="00A91D41">
      <w:pPr>
        <w:pStyle w:val="Proposal"/>
        <w:numPr>
          <w:ilvl w:val="0"/>
          <w:numId w:val="16"/>
        </w:numPr>
        <w:tabs>
          <w:tab w:val="clear" w:pos="1304"/>
        </w:tabs>
        <w:ind w:left="1701" w:hanging="1701"/>
        <w:rPr>
          <w:rFonts w:ascii="Arial" w:hAnsi="Arial" w:cs="Arial"/>
        </w:rPr>
      </w:pPr>
      <w:r>
        <w:rPr>
          <w:rFonts w:ascii="Arial" w:hAnsi="Arial" w:cs="Arial"/>
        </w:rPr>
        <w:t>Use the BRMIAA scheme as the puncturing/shortening rate matching scheme for polar codes</w:t>
      </w:r>
      <w:r w:rsidR="00A91D41">
        <w:rPr>
          <w:rFonts w:ascii="Arial" w:hAnsi="Arial" w:cs="Arial"/>
        </w:rPr>
        <w:t>.</w:t>
      </w:r>
    </w:p>
    <w:p w14:paraId="08962C69" w14:textId="77777777" w:rsidR="0040562B" w:rsidRPr="00F409A1" w:rsidRDefault="0040562B" w:rsidP="00F409A1">
      <w:pPr>
        <w:rPr>
          <w:lang w:eastAsia="ja-JP"/>
        </w:rPr>
      </w:pPr>
    </w:p>
    <w:p w14:paraId="04327BA9" w14:textId="77777777" w:rsidR="00402271" w:rsidRPr="00F409A1" w:rsidRDefault="00402271">
      <w:pPr>
        <w:pStyle w:val="Heading1"/>
        <w:rPr>
          <w:lang w:val="el-GR" w:eastAsia="ja-JP"/>
        </w:rPr>
      </w:pPr>
      <w:r>
        <w:lastRenderedPageBreak/>
        <w:t>Simulation Results</w:t>
      </w:r>
    </w:p>
    <w:p w14:paraId="1FBEA8C3" w14:textId="59CA70D7" w:rsidR="000E6240" w:rsidRDefault="00D107FB" w:rsidP="000E6240">
      <w:pPr>
        <w:rPr>
          <w:rFonts w:eastAsia="MS Mincho"/>
          <w:szCs w:val="24"/>
          <w:lang w:eastAsia="en-US"/>
        </w:rPr>
      </w:pPr>
      <w:bookmarkStart w:id="0" w:name="_Ref462125875"/>
      <w:r>
        <w:rPr>
          <w:rFonts w:eastAsia="MS Mincho"/>
          <w:szCs w:val="24"/>
          <w:lang w:eastAsia="en-US"/>
        </w:rPr>
        <w:t xml:space="preserve">The </w:t>
      </w:r>
      <w:r w:rsidR="00B3397F">
        <w:rPr>
          <w:rFonts w:eastAsia="MS Mincho"/>
          <w:szCs w:val="24"/>
          <w:lang w:eastAsia="en-US"/>
        </w:rPr>
        <w:t>simulations have been limited to puncturing/shortening for code block length up to and including N=1024. All K values in the range 8 to 848 have been simulated.</w:t>
      </w:r>
      <w:r w:rsidR="000C0D55">
        <w:rPr>
          <w:rFonts w:eastAsia="MS Mincho"/>
          <w:szCs w:val="24"/>
          <w:lang w:eastAsia="en-US"/>
        </w:rPr>
        <w:t xml:space="preserve"> </w:t>
      </w:r>
      <w:r w:rsidR="00B3397F">
        <w:rPr>
          <w:rFonts w:eastAsia="MS Mincho"/>
          <w:szCs w:val="24"/>
          <w:lang w:eastAsia="en-US"/>
        </w:rPr>
        <w:t>The evaluated c</w:t>
      </w:r>
      <w:r w:rsidR="00FB61B1">
        <w:rPr>
          <w:rFonts w:eastAsia="MS Mincho"/>
          <w:szCs w:val="24"/>
          <w:lang w:eastAsia="en-US"/>
        </w:rPr>
        <w:t xml:space="preserve">ode rates </w:t>
      </w:r>
      <w:r w:rsidR="00A039BC">
        <w:rPr>
          <w:rFonts w:eastAsia="MS Mincho"/>
          <w:szCs w:val="24"/>
          <w:lang w:eastAsia="en-US"/>
        </w:rPr>
        <w:t xml:space="preserve">are </w:t>
      </w:r>
      <w:r w:rsidR="00B3397F">
        <w:rPr>
          <w:rFonts w:eastAsia="MS Mincho"/>
          <w:szCs w:val="24"/>
          <w:lang w:eastAsia="en-US"/>
        </w:rPr>
        <w:t xml:space="preserve">5/6, </w:t>
      </w:r>
      <w:r w:rsidR="00A039BC">
        <w:rPr>
          <w:rFonts w:eastAsia="MS Mincho"/>
          <w:szCs w:val="24"/>
          <w:lang w:eastAsia="en-US"/>
        </w:rPr>
        <w:t xml:space="preserve">2/3, ½, 2/5, </w:t>
      </w:r>
      <w:r w:rsidR="00FB61B1">
        <w:rPr>
          <w:rFonts w:eastAsia="MS Mincho"/>
          <w:szCs w:val="24"/>
          <w:lang w:eastAsia="en-US"/>
        </w:rPr>
        <w:t>1/3, ¼, 1/6 and 1/</w:t>
      </w:r>
      <w:r w:rsidR="00B3397F">
        <w:rPr>
          <w:rFonts w:eastAsia="MS Mincho"/>
          <w:szCs w:val="24"/>
          <w:lang w:eastAsia="en-US"/>
        </w:rPr>
        <w:t>8. The code rate is calculated as (K+19)/M, i.e. the CRC bits are not included in the value of K</w:t>
      </w:r>
      <w:r w:rsidR="00FB61B1">
        <w:rPr>
          <w:rFonts w:eastAsia="MS Mincho"/>
          <w:szCs w:val="24"/>
          <w:lang w:eastAsia="en-US"/>
        </w:rPr>
        <w:t>.</w:t>
      </w:r>
    </w:p>
    <w:p w14:paraId="705CF450" w14:textId="66792CA7" w:rsidR="00FB61B1" w:rsidRDefault="00FB61B1" w:rsidP="000E6240">
      <w:pPr>
        <w:rPr>
          <w:rFonts w:eastAsia="MS Mincho"/>
          <w:szCs w:val="24"/>
          <w:lang w:eastAsia="en-US"/>
        </w:rPr>
      </w:pPr>
      <w:r>
        <w:rPr>
          <w:rFonts w:eastAsia="MS Mincho"/>
          <w:szCs w:val="24"/>
          <w:lang w:eastAsia="en-US"/>
        </w:rPr>
        <w:t>For each code rate and K value we have simulated the required E</w:t>
      </w:r>
      <w:r w:rsidRPr="00FB61B1">
        <w:rPr>
          <w:rFonts w:eastAsia="MS Mincho"/>
          <w:szCs w:val="24"/>
          <w:vertAlign w:val="subscript"/>
          <w:lang w:eastAsia="en-US"/>
        </w:rPr>
        <w:t>s</w:t>
      </w:r>
      <w:r>
        <w:rPr>
          <w:rFonts w:eastAsia="MS Mincho"/>
          <w:szCs w:val="24"/>
          <w:lang w:eastAsia="en-US"/>
        </w:rPr>
        <w:t>/N</w:t>
      </w:r>
      <w:r w:rsidRPr="00FB61B1">
        <w:rPr>
          <w:rFonts w:eastAsia="MS Mincho"/>
          <w:szCs w:val="24"/>
          <w:vertAlign w:val="subscript"/>
          <w:lang w:eastAsia="en-US"/>
        </w:rPr>
        <w:t>0</w:t>
      </w:r>
      <w:r>
        <w:rPr>
          <w:rFonts w:eastAsia="MS Mincho"/>
          <w:szCs w:val="24"/>
          <w:lang w:eastAsia="en-US"/>
        </w:rPr>
        <w:t xml:space="preserve"> to reach a BLER target of 0.0</w:t>
      </w:r>
      <w:r w:rsidR="00E11D5F">
        <w:rPr>
          <w:rFonts w:eastAsia="MS Mincho"/>
          <w:szCs w:val="24"/>
          <w:lang w:eastAsia="en-US"/>
        </w:rPr>
        <w:t>0</w:t>
      </w:r>
      <w:r w:rsidR="00B3397F">
        <w:rPr>
          <w:rFonts w:eastAsia="MS Mincho"/>
          <w:szCs w:val="24"/>
          <w:lang w:eastAsia="en-US"/>
        </w:rPr>
        <w:t>3</w:t>
      </w:r>
      <w:r>
        <w:rPr>
          <w:rFonts w:eastAsia="MS Mincho"/>
          <w:szCs w:val="24"/>
          <w:lang w:eastAsia="en-US"/>
        </w:rPr>
        <w:t xml:space="preserve">. </w:t>
      </w:r>
      <w:r w:rsidR="00B3397F">
        <w:rPr>
          <w:rFonts w:eastAsia="MS Mincho"/>
          <w:szCs w:val="24"/>
          <w:lang w:eastAsia="en-US"/>
        </w:rPr>
        <w:t>The following</w:t>
      </w:r>
      <w:r>
        <w:rPr>
          <w:rFonts w:eastAsia="MS Mincho"/>
          <w:szCs w:val="24"/>
          <w:lang w:eastAsia="en-US"/>
        </w:rPr>
        <w:t xml:space="preserve"> set of puncturing</w:t>
      </w:r>
      <w:r w:rsidR="00B3397F">
        <w:rPr>
          <w:rFonts w:eastAsia="MS Mincho"/>
          <w:szCs w:val="24"/>
          <w:lang w:eastAsia="en-US"/>
        </w:rPr>
        <w:t>/shortening</w:t>
      </w:r>
      <w:r>
        <w:rPr>
          <w:rFonts w:eastAsia="MS Mincho"/>
          <w:szCs w:val="24"/>
          <w:lang w:eastAsia="en-US"/>
        </w:rPr>
        <w:t xml:space="preserve"> schemes</w:t>
      </w:r>
      <w:r w:rsidR="00E11D5F">
        <w:rPr>
          <w:rFonts w:eastAsia="MS Mincho"/>
          <w:szCs w:val="24"/>
          <w:lang w:eastAsia="en-US"/>
        </w:rPr>
        <w:t xml:space="preserve"> </w:t>
      </w:r>
      <w:r w:rsidR="00B3397F">
        <w:rPr>
          <w:rFonts w:eastAsia="MS Mincho"/>
          <w:szCs w:val="24"/>
          <w:lang w:eastAsia="en-US"/>
        </w:rPr>
        <w:t>have been considered</w:t>
      </w:r>
      <w:r>
        <w:rPr>
          <w:rFonts w:eastAsia="MS Mincho"/>
          <w:szCs w:val="24"/>
          <w:lang w:eastAsia="en-US"/>
        </w:rPr>
        <w:t>.</w:t>
      </w:r>
    </w:p>
    <w:p w14:paraId="39159919" w14:textId="77777777" w:rsidR="007C1226" w:rsidRDefault="007C1226" w:rsidP="007C1226">
      <w:pPr>
        <w:pStyle w:val="ListParagraph"/>
        <w:numPr>
          <w:ilvl w:val="0"/>
          <w:numId w:val="25"/>
        </w:numPr>
        <w:spacing w:after="0"/>
      </w:pPr>
      <w:r>
        <w:t>“Natural – Type I”:</w:t>
      </w:r>
    </w:p>
    <w:p w14:paraId="0C9F2DA0" w14:textId="77777777" w:rsidR="007C1226" w:rsidRDefault="007C1226" w:rsidP="007C1226">
      <w:pPr>
        <w:pStyle w:val="ListParagraph"/>
        <w:numPr>
          <w:ilvl w:val="1"/>
          <w:numId w:val="25"/>
        </w:numPr>
        <w:spacing w:after="0"/>
      </w:pPr>
      <w:r>
        <w:t xml:space="preserve">Puncture code bits with indices </w:t>
      </w:r>
      <m:oMath>
        <m:r>
          <w:rPr>
            <w:rFonts w:ascii="Cambria Math" w:hAnsi="Cambria Math"/>
          </w:rPr>
          <m:t>{0,1,2,⋯,N-M-1}</m:t>
        </m:r>
      </m:oMath>
      <w:r>
        <w:t xml:space="preserve">, i.e. the first </w:t>
      </w:r>
      <m:oMath>
        <m:r>
          <w:rPr>
            <w:rFonts w:ascii="Cambria Math" w:hAnsi="Cambria Math"/>
          </w:rPr>
          <m:t>(N-M</m:t>
        </m:r>
      </m:oMath>
      <w:r>
        <w:t>) bit positions.</w:t>
      </w:r>
    </w:p>
    <w:p w14:paraId="51A608EC" w14:textId="77777777" w:rsidR="007C1226" w:rsidRDefault="007C1226" w:rsidP="007C1226">
      <w:pPr>
        <w:pStyle w:val="ListParagraph"/>
        <w:numPr>
          <w:ilvl w:val="0"/>
          <w:numId w:val="25"/>
        </w:numPr>
        <w:spacing w:after="0"/>
      </w:pPr>
      <w:r>
        <w:t>“Natural – Type II”:</w:t>
      </w:r>
      <w:r>
        <w:tab/>
      </w:r>
    </w:p>
    <w:p w14:paraId="69B12F9B" w14:textId="328CBC60" w:rsidR="007C1226" w:rsidRDefault="00592CAF" w:rsidP="007C1226">
      <w:pPr>
        <w:pStyle w:val="ListParagraph"/>
        <w:numPr>
          <w:ilvl w:val="1"/>
          <w:numId w:val="25"/>
        </w:numPr>
        <w:spacing w:after="0"/>
      </w:pPr>
      <w:r>
        <w:t xml:space="preserve">Shorten </w:t>
      </w:r>
      <w:r w:rsidR="007C1226">
        <w:t xml:space="preserve">code bits with indices </w:t>
      </w:r>
      <m:oMath>
        <m:d>
          <m:dPr>
            <m:begChr m:val="{"/>
            <m:endChr m:val="}"/>
            <m:ctrlPr>
              <w:rPr>
                <w:rFonts w:ascii="Cambria Math" w:hAnsi="Cambria Math"/>
                <w:i/>
              </w:rPr>
            </m:ctrlPr>
          </m:dPr>
          <m:e>
            <m:r>
              <w:rPr>
                <w:rFonts w:ascii="Cambria Math" w:hAnsi="Cambria Math"/>
              </w:rPr>
              <m:t>M,M+1,⋯,N-1</m:t>
            </m:r>
          </m:e>
        </m:d>
        <m:r>
          <w:rPr>
            <w:rFonts w:ascii="Cambria Math" w:hAnsi="Cambria Math"/>
          </w:rPr>
          <m:t>,</m:t>
        </m:r>
      </m:oMath>
      <w:r w:rsidR="007C1226">
        <w:t xml:space="preserve"> i.e. the last </w:t>
      </w:r>
      <m:oMath>
        <m:r>
          <w:rPr>
            <w:rFonts w:ascii="Cambria Math" w:hAnsi="Cambria Math"/>
          </w:rPr>
          <m:t>(N-M</m:t>
        </m:r>
      </m:oMath>
      <w:r w:rsidR="007C1226">
        <w:t>) bit positions.</w:t>
      </w:r>
    </w:p>
    <w:p w14:paraId="4D7C4066" w14:textId="77777777" w:rsidR="007C1226" w:rsidRDefault="007C1226" w:rsidP="007C1226">
      <w:pPr>
        <w:pStyle w:val="ListParagraph"/>
        <w:numPr>
          <w:ilvl w:val="0"/>
          <w:numId w:val="25"/>
        </w:numPr>
        <w:spacing w:after="0"/>
      </w:pPr>
      <w:r>
        <w:t xml:space="preserve">“Bit-reversed – Type I”: </w:t>
      </w:r>
      <w:r>
        <w:tab/>
      </w:r>
    </w:p>
    <w:p w14:paraId="32BF62E5" w14:textId="77777777" w:rsidR="007C1226" w:rsidRDefault="007C1226" w:rsidP="007C1226">
      <w:pPr>
        <w:pStyle w:val="ListParagraph"/>
        <w:numPr>
          <w:ilvl w:val="1"/>
          <w:numId w:val="25"/>
        </w:numPr>
        <w:spacing w:after="0"/>
      </w:pPr>
      <w:r>
        <w:t xml:space="preserve">Puncture code bits with indices given by bit reversing </w:t>
      </w:r>
      <m:oMath>
        <m:r>
          <w:rPr>
            <w:rFonts w:ascii="Cambria Math" w:hAnsi="Cambria Math"/>
          </w:rPr>
          <m:t>{0,1,2,⋯,N-M-1}</m:t>
        </m:r>
      </m:oMath>
      <w:r>
        <w:t>.</w:t>
      </w:r>
    </w:p>
    <w:p w14:paraId="7341BCDC" w14:textId="77777777" w:rsidR="007C1226" w:rsidRDefault="007C1226" w:rsidP="007C1226">
      <w:pPr>
        <w:pStyle w:val="ListParagraph"/>
        <w:numPr>
          <w:ilvl w:val="0"/>
          <w:numId w:val="25"/>
        </w:numPr>
        <w:spacing w:after="0"/>
      </w:pPr>
      <w:r>
        <w:t>“Bit-reversed – Type II”:</w:t>
      </w:r>
      <w:r>
        <w:tab/>
      </w:r>
    </w:p>
    <w:p w14:paraId="3BF743AD" w14:textId="5C239081" w:rsidR="007C1226" w:rsidRDefault="00592CAF" w:rsidP="007C1226">
      <w:pPr>
        <w:pStyle w:val="ListParagraph"/>
        <w:numPr>
          <w:ilvl w:val="1"/>
          <w:numId w:val="25"/>
        </w:numPr>
        <w:spacing w:after="0"/>
      </w:pPr>
      <w:r>
        <w:t xml:space="preserve">Shorten </w:t>
      </w:r>
      <w:r w:rsidR="007C1226">
        <w:t xml:space="preserve">code bits with indices given by bit reversing </w:t>
      </w:r>
      <m:oMath>
        <m:d>
          <m:dPr>
            <m:begChr m:val="{"/>
            <m:endChr m:val="}"/>
            <m:ctrlPr>
              <w:rPr>
                <w:rFonts w:ascii="Cambria Math" w:hAnsi="Cambria Math"/>
                <w:i/>
              </w:rPr>
            </m:ctrlPr>
          </m:dPr>
          <m:e>
            <m:r>
              <w:rPr>
                <w:rFonts w:ascii="Cambria Math" w:hAnsi="Cambria Math"/>
              </w:rPr>
              <m:t>M,M+1,⋯,N-1</m:t>
            </m:r>
          </m:e>
        </m:d>
      </m:oMath>
      <w:r w:rsidR="007C1226">
        <w:t xml:space="preserve">, as described in </w:t>
      </w:r>
      <w:r w:rsidR="007C1226">
        <w:fldChar w:fldCharType="begin"/>
      </w:r>
      <w:r w:rsidR="007C1226">
        <w:instrText xml:space="preserve"> REF _Ref477861233 \r \h </w:instrText>
      </w:r>
      <w:r w:rsidR="007C1226">
        <w:fldChar w:fldCharType="separate"/>
      </w:r>
      <w:r w:rsidR="00B338E3">
        <w:t>[2]</w:t>
      </w:r>
      <w:r w:rsidR="007C1226">
        <w:fldChar w:fldCharType="end"/>
      </w:r>
      <w:r w:rsidR="007C1226">
        <w:t>.</w:t>
      </w:r>
    </w:p>
    <w:p w14:paraId="17EC1227" w14:textId="77777777" w:rsidR="007C1226" w:rsidRDefault="007C1226" w:rsidP="007C1226">
      <w:pPr>
        <w:pStyle w:val="ListParagraph"/>
        <w:numPr>
          <w:ilvl w:val="0"/>
          <w:numId w:val="25"/>
        </w:numPr>
        <w:spacing w:after="0"/>
      </w:pPr>
      <w:r>
        <w:t xml:space="preserve">“Split-natural – Type I”: </w:t>
      </w:r>
    </w:p>
    <w:p w14:paraId="56810E86" w14:textId="77777777" w:rsidR="007C1226" w:rsidRDefault="007C1226" w:rsidP="007C1226">
      <w:pPr>
        <w:pStyle w:val="ListParagraph"/>
        <w:numPr>
          <w:ilvl w:val="1"/>
          <w:numId w:val="25"/>
        </w:numPr>
        <w:spacing w:after="0"/>
      </w:pPr>
      <w:r>
        <w:t xml:space="preserve">Puncture the first </w:t>
      </w:r>
      <m:oMath>
        <m:r>
          <w:rPr>
            <w:rFonts w:ascii="Cambria Math" w:hAnsi="Cambria Math"/>
          </w:rPr>
          <m:t xml:space="preserve">N/4 </m:t>
        </m:r>
      </m:oMath>
      <w:r>
        <w:t xml:space="preserve">bits naturally from bit index </w:t>
      </w:r>
      <w:r w:rsidR="006736B3">
        <w:t>0</w:t>
      </w:r>
      <w:r>
        <w:t xml:space="preserve">,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338E3">
        <w:t>[3]</w:t>
      </w:r>
      <w:r>
        <w:fldChar w:fldCharType="end"/>
      </w:r>
      <w:r>
        <w:t xml:space="preserve">.  </w:t>
      </w:r>
    </w:p>
    <w:p w14:paraId="301718E7" w14:textId="77777777" w:rsidR="007C1226" w:rsidRDefault="007C1226" w:rsidP="007C1226">
      <w:pPr>
        <w:pStyle w:val="ListParagraph"/>
        <w:numPr>
          <w:ilvl w:val="0"/>
          <w:numId w:val="25"/>
        </w:numPr>
        <w:spacing w:after="0"/>
      </w:pPr>
      <w:r>
        <w:t xml:space="preserve">“Reliability- Type I”: </w:t>
      </w:r>
    </w:p>
    <w:p w14:paraId="012310D1" w14:textId="77777777" w:rsidR="007C1226" w:rsidRDefault="007C1226" w:rsidP="007C1226">
      <w:pPr>
        <w:pStyle w:val="ListParagraph"/>
        <w:numPr>
          <w:ilvl w:val="1"/>
          <w:numId w:val="25"/>
        </w:numPr>
        <w:spacing w:after="0"/>
      </w:pPr>
      <w:r>
        <w:t>Use the bit ordering for selecting the frozen bit positions for puncturing, i.e. puncture the indices corresponding to the least reliable bit-channel positions first.</w:t>
      </w:r>
    </w:p>
    <w:p w14:paraId="3948CC90" w14:textId="77777777" w:rsidR="007C1226" w:rsidRDefault="007C1226" w:rsidP="007C1226">
      <w:pPr>
        <w:pStyle w:val="ListParagraph"/>
        <w:numPr>
          <w:ilvl w:val="0"/>
          <w:numId w:val="25"/>
        </w:numPr>
        <w:spacing w:after="0"/>
      </w:pPr>
      <w:r>
        <w:t>“Reliability- Type II”:</w:t>
      </w:r>
    </w:p>
    <w:p w14:paraId="38DC715A" w14:textId="0C1FC8F5" w:rsidR="007C1226" w:rsidRDefault="007C1226" w:rsidP="007C1226">
      <w:pPr>
        <w:pStyle w:val="ListParagraph"/>
        <w:numPr>
          <w:ilvl w:val="1"/>
          <w:numId w:val="25"/>
        </w:numPr>
        <w:spacing w:after="0"/>
      </w:pPr>
      <w:r>
        <w:t xml:space="preserve">Use the bit ordering for selecting the information bit positions for </w:t>
      </w:r>
      <w:r w:rsidR="00592CAF">
        <w:t>shortening</w:t>
      </w:r>
      <w:r>
        <w:t xml:space="preserve">, i.e. </w:t>
      </w:r>
      <w:r w:rsidR="00592CAF">
        <w:t xml:space="preserve">shorten </w:t>
      </w:r>
      <w:r>
        <w:t>the indices corresponding to the most reliable bit-channel positions first.</w:t>
      </w:r>
    </w:p>
    <w:p w14:paraId="3A6D104F" w14:textId="080D00CD" w:rsidR="00B3397F" w:rsidRDefault="00B3397F" w:rsidP="00B3397F">
      <w:pPr>
        <w:pStyle w:val="ListParagraph"/>
        <w:numPr>
          <w:ilvl w:val="0"/>
          <w:numId w:val="25"/>
        </w:numPr>
        <w:spacing w:after="0"/>
      </w:pPr>
      <w:r>
        <w:t>“</w:t>
      </w:r>
      <w:r w:rsidR="0099650A">
        <w:t>BRMIAA</w:t>
      </w:r>
      <w:r>
        <w:t>”:</w:t>
      </w:r>
    </w:p>
    <w:p w14:paraId="78C9CDBE" w14:textId="64C7FCA3" w:rsidR="00B3397F" w:rsidRDefault="00F8634B" w:rsidP="00B3397F">
      <w:pPr>
        <w:pStyle w:val="ListParagraph"/>
        <w:numPr>
          <w:ilvl w:val="1"/>
          <w:numId w:val="25"/>
        </w:numPr>
        <w:spacing w:after="0"/>
      </w:pPr>
      <w:r>
        <w:t xml:space="preserve">The scheme from </w:t>
      </w:r>
      <w:r w:rsidR="00586576">
        <w:rPr>
          <w:rFonts w:hint="eastAsia"/>
        </w:rPr>
        <w:fldChar w:fldCharType="begin"/>
      </w:r>
      <w:r w:rsidR="00586576">
        <w:rPr>
          <w:rFonts w:hint="eastAsia"/>
        </w:rPr>
        <w:instrText xml:space="preserve"> </w:instrText>
      </w:r>
      <w:r w:rsidR="00586576">
        <w:instrText>REF _Ref490138942 \r \h</w:instrText>
      </w:r>
      <w:r w:rsidR="00586576">
        <w:rPr>
          <w:rFonts w:hint="eastAsia"/>
        </w:rPr>
        <w:instrText xml:space="preserve"> </w:instrText>
      </w:r>
      <w:r w:rsidR="00586576">
        <w:rPr>
          <w:rFonts w:hint="eastAsia"/>
        </w:rPr>
      </w:r>
      <w:r w:rsidR="00586576">
        <w:rPr>
          <w:rFonts w:hint="eastAsia"/>
        </w:rPr>
        <w:fldChar w:fldCharType="separate"/>
      </w:r>
      <w:r w:rsidR="00586576">
        <w:rPr>
          <w:rFonts w:hint="eastAsia"/>
        </w:rPr>
        <w:t>[4]</w:t>
      </w:r>
      <w:r w:rsidR="00586576">
        <w:rPr>
          <w:rFonts w:hint="eastAsia"/>
        </w:rPr>
        <w:fldChar w:fldCharType="end"/>
      </w:r>
      <w:r w:rsidR="00586576">
        <w:rPr>
          <w:rFonts w:hint="eastAsia"/>
        </w:rPr>
        <w:t xml:space="preserve"> </w:t>
      </w:r>
      <w:r w:rsidR="00586576">
        <w:t>which uses block puncturing or shortening depending on code rate and applies a specific allocation of information bits to the two halves of the code block.</w:t>
      </w:r>
    </w:p>
    <w:p w14:paraId="7BF5621B" w14:textId="4371CDBF" w:rsidR="00790D6C" w:rsidRDefault="00790D6C" w:rsidP="000E6240">
      <w:pPr>
        <w:rPr>
          <w:rFonts w:eastAsia="MS Mincho"/>
          <w:szCs w:val="24"/>
          <w:lang w:eastAsia="en-US"/>
        </w:rPr>
      </w:pPr>
    </w:p>
    <w:p w14:paraId="7FEEE5C9" w14:textId="5559F1D9" w:rsidR="00DB3DF7" w:rsidRPr="00790D6C" w:rsidRDefault="00DB3DF7" w:rsidP="000E6240">
      <w:pPr>
        <w:rPr>
          <w:rFonts w:eastAsia="MS Mincho"/>
          <w:szCs w:val="24"/>
          <w:lang w:eastAsia="en-US"/>
        </w:rPr>
      </w:pPr>
      <w:r>
        <w:rPr>
          <w:rFonts w:eastAsia="MS Mincho"/>
          <w:szCs w:val="24"/>
          <w:lang w:eastAsia="en-US"/>
        </w:rPr>
        <w:t>Note that according to the terminology agreed in RAN1#89, “Type I” refers to puncturing, and “Type II” refers to shortening.</w:t>
      </w:r>
    </w:p>
    <w:p w14:paraId="2EFF214C" w14:textId="76639BBB" w:rsidR="00755D62" w:rsidRPr="00586576" w:rsidRDefault="0025592A" w:rsidP="00586576">
      <w:pPr>
        <w:rPr>
          <w:rFonts w:eastAsia="MS Mincho"/>
          <w:szCs w:val="24"/>
          <w:lang w:eastAsia="en-US"/>
        </w:rPr>
      </w:pPr>
      <w:r>
        <w:rPr>
          <w:rFonts w:eastAsia="MS Mincho"/>
          <w:szCs w:val="24"/>
          <w:lang w:eastAsia="en-US"/>
        </w:rPr>
        <w:t xml:space="preserve">The frozen bit sequence is </w:t>
      </w:r>
      <w:r w:rsidR="00586576">
        <w:rPr>
          <w:rFonts w:eastAsia="MS Mincho"/>
          <w:szCs w:val="24"/>
          <w:lang w:eastAsia="en-US"/>
        </w:rPr>
        <w:t>the one that Ericsson submitted for the 3GPP evaluation of sequences</w:t>
      </w:r>
      <w:r w:rsidR="0099621D">
        <w:rPr>
          <w:rFonts w:eastAsia="MS Mincho"/>
          <w:szCs w:val="24"/>
          <w:lang w:eastAsia="en-US"/>
        </w:rPr>
        <w:t xml:space="preserve"> </w:t>
      </w:r>
      <w:r>
        <w:rPr>
          <w:rFonts w:eastAsia="MS Mincho"/>
          <w:szCs w:val="24"/>
          <w:lang w:eastAsia="en-US"/>
        </w:rPr>
        <w:t xml:space="preserve">and the simulation is done </w:t>
      </w:r>
      <w:r w:rsidR="00F443C5">
        <w:rPr>
          <w:rFonts w:eastAsia="MS Mincho"/>
          <w:szCs w:val="24"/>
          <w:lang w:eastAsia="en-US"/>
        </w:rPr>
        <w:t>with</w:t>
      </w:r>
      <w:r w:rsidR="00322582">
        <w:rPr>
          <w:rFonts w:eastAsia="MS Mincho"/>
          <w:szCs w:val="24"/>
          <w:lang w:eastAsia="en-US"/>
        </w:rPr>
        <w:t xml:space="preserve"> list size L= 8</w:t>
      </w:r>
      <w:r w:rsidR="00F443C5">
        <w:rPr>
          <w:rFonts w:eastAsia="MS Mincho"/>
          <w:szCs w:val="24"/>
          <w:lang w:eastAsia="en-US"/>
        </w:rPr>
        <w:t>.</w:t>
      </w:r>
      <w:r w:rsidR="00755D62">
        <w:rPr>
          <w:rFonts w:eastAsia="MS Mincho"/>
          <w:b/>
          <w:bCs/>
          <w:lang w:eastAsia="en-US"/>
        </w:rPr>
        <w:fldChar w:fldCharType="begin"/>
      </w:r>
      <w:r w:rsidR="00755D62">
        <w:rPr>
          <w:rFonts w:eastAsia="MS Mincho"/>
          <w:lang w:eastAsia="en-US"/>
        </w:rPr>
        <w:instrText xml:space="preserve"> LINK </w:instrText>
      </w:r>
      <w:r w:rsidR="00A2427B">
        <w:rPr>
          <w:rFonts w:eastAsia="MS Mincho"/>
          <w:lang w:eastAsia="en-US"/>
        </w:rPr>
        <w:instrText xml:space="preserve">Excel.Sheet.12 C:\\Users\\emibres\\Documents\\Documents\\polarcoding\\finding_beta.xlsx Sheet1!R4C1:R12C4 </w:instrText>
      </w:r>
      <w:r w:rsidR="00755D62">
        <w:rPr>
          <w:rFonts w:eastAsia="MS Mincho"/>
          <w:lang w:eastAsia="en-US"/>
        </w:rPr>
        <w:instrText xml:space="preserve">\a \f 5 \h  \* MERGEFORMAT </w:instrText>
      </w:r>
      <w:r w:rsidR="00755D62">
        <w:rPr>
          <w:rFonts w:eastAsia="MS Mincho"/>
          <w:b/>
          <w:bCs/>
          <w:lang w:eastAsia="en-US"/>
        </w:rPr>
        <w:fldChar w:fldCharType="separate"/>
      </w:r>
    </w:p>
    <w:p w14:paraId="2EFDB0C7" w14:textId="2CCE49FF" w:rsidR="001E4046" w:rsidRDefault="00755D62" w:rsidP="000E73FE">
      <w:pPr>
        <w:rPr>
          <w:rFonts w:eastAsia="MS Mincho"/>
          <w:szCs w:val="24"/>
          <w:lang w:eastAsia="en-US"/>
        </w:rPr>
      </w:pPr>
      <w:r>
        <w:rPr>
          <w:rFonts w:eastAsia="MS Mincho"/>
          <w:szCs w:val="24"/>
          <w:lang w:eastAsia="en-US"/>
        </w:rPr>
        <w:fldChar w:fldCharType="end"/>
      </w:r>
      <w:r w:rsidR="00D571A0">
        <w:rPr>
          <w:rFonts w:eastAsia="MS Mincho"/>
          <w:szCs w:val="24"/>
          <w:lang w:eastAsia="en-US"/>
        </w:rPr>
        <w:t>In the figures below the worst performing schemes for each code rate have been removed from the plots</w:t>
      </w:r>
      <w:r w:rsidR="00656AC5">
        <w:rPr>
          <w:rFonts w:eastAsia="MS Mincho"/>
          <w:szCs w:val="24"/>
          <w:lang w:eastAsia="en-US"/>
        </w:rPr>
        <w:t xml:space="preserve"> </w:t>
      </w:r>
      <w:r w:rsidR="00D571A0">
        <w:rPr>
          <w:rFonts w:eastAsia="MS Mincho"/>
          <w:szCs w:val="24"/>
          <w:lang w:eastAsia="en-US"/>
        </w:rPr>
        <w:t>to improve readability.</w:t>
      </w:r>
    </w:p>
    <w:p w14:paraId="5573BD3B" w14:textId="77777777" w:rsidR="00625F56" w:rsidRPr="001E4046" w:rsidRDefault="00625F56" w:rsidP="00625F56">
      <w:pPr>
        <w:rPr>
          <w:rFonts w:eastAsia="MS Mincho"/>
          <w:szCs w:val="24"/>
          <w:lang w:eastAsia="en-US"/>
        </w:rPr>
      </w:pPr>
    </w:p>
    <w:p w14:paraId="542F73F9" w14:textId="77FC4138" w:rsidR="00625F56" w:rsidRDefault="00A2427B" w:rsidP="00625F56">
      <w:pPr>
        <w:pStyle w:val="Caption"/>
        <w:rPr>
          <w:rFonts w:eastAsia="MS Mincho"/>
          <w:szCs w:val="24"/>
          <w:lang w:val="en-US" w:eastAsia="en-US"/>
        </w:rPr>
      </w:pPr>
      <w:r>
        <w:rPr>
          <w:noProof/>
          <w:lang w:val="en-US" w:eastAsia="en-US"/>
        </w:rPr>
        <w:lastRenderedPageBreak/>
        <w:drawing>
          <wp:inline distT="0" distB="0" distL="0" distR="0" wp14:anchorId="235F0213" wp14:editId="02488B04">
            <wp:extent cx="5943600" cy="33648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ate_matching_5_6.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625F56">
        <w:t xml:space="preserve">Figure </w:t>
      </w:r>
      <w:r w:rsidR="00625F56">
        <w:fldChar w:fldCharType="begin"/>
      </w:r>
      <w:r w:rsidR="00625F56">
        <w:instrText xml:space="preserve"> SEQ Figure \* ARABIC </w:instrText>
      </w:r>
      <w:r w:rsidR="00625F56">
        <w:fldChar w:fldCharType="separate"/>
      </w:r>
      <w:r w:rsidR="00922C5F">
        <w:rPr>
          <w:noProof/>
        </w:rPr>
        <w:t>1</w:t>
      </w:r>
      <w:r w:rsidR="00625F56">
        <w:fldChar w:fldCharType="end"/>
      </w:r>
      <w:r w:rsidR="00625F56">
        <w:t>: Required</w:t>
      </w:r>
      <w:r w:rsidR="00625F56">
        <w:rPr>
          <w:noProof/>
        </w:rPr>
        <w:t xml:space="preserve"> Es/N</w:t>
      </w:r>
      <w:r w:rsidR="00625F56" w:rsidRPr="00790D6C">
        <w:rPr>
          <w:noProof/>
          <w:vertAlign w:val="subscript"/>
        </w:rPr>
        <w:t>0</w:t>
      </w:r>
      <w:r w:rsidR="00625F56">
        <w:rPr>
          <w:noProof/>
        </w:rPr>
        <w:t xml:space="preserve"> for code rate 5/6</w:t>
      </w:r>
      <w:r w:rsidR="00DF5EE2">
        <w:rPr>
          <w:noProof/>
        </w:rPr>
        <w:t>, Type I schemes removed</w:t>
      </w:r>
      <w:r w:rsidR="00625F56">
        <w:rPr>
          <w:noProof/>
        </w:rPr>
        <w:tab/>
      </w:r>
    </w:p>
    <w:p w14:paraId="4BB13E36" w14:textId="77777777" w:rsidR="00625F56" w:rsidRPr="001E4046" w:rsidRDefault="00625F56" w:rsidP="00625F56">
      <w:pPr>
        <w:rPr>
          <w:rFonts w:eastAsia="MS Mincho"/>
          <w:szCs w:val="24"/>
          <w:lang w:eastAsia="en-US"/>
        </w:rPr>
      </w:pPr>
    </w:p>
    <w:p w14:paraId="69AC8B89" w14:textId="1A1016AA" w:rsidR="00625F56" w:rsidRDefault="00A2427B" w:rsidP="00625F56">
      <w:pPr>
        <w:pStyle w:val="Caption"/>
        <w:rPr>
          <w:rFonts w:eastAsia="MS Mincho"/>
          <w:szCs w:val="24"/>
          <w:lang w:val="en-US" w:eastAsia="en-US"/>
        </w:rPr>
      </w:pPr>
      <w:r>
        <w:rPr>
          <w:noProof/>
          <w:lang w:val="en-US" w:eastAsia="en-US"/>
        </w:rPr>
        <w:drawing>
          <wp:inline distT="0" distB="0" distL="0" distR="0" wp14:anchorId="7642412F" wp14:editId="3A4FCB00">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ate_matching_2_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625F56">
        <w:t xml:space="preserve">Figure </w:t>
      </w:r>
      <w:r w:rsidR="00625F56">
        <w:fldChar w:fldCharType="begin"/>
      </w:r>
      <w:r w:rsidR="00625F56">
        <w:instrText xml:space="preserve"> SEQ Figure \* ARABIC </w:instrText>
      </w:r>
      <w:r w:rsidR="00625F56">
        <w:fldChar w:fldCharType="separate"/>
      </w:r>
      <w:r w:rsidR="00922C5F">
        <w:rPr>
          <w:noProof/>
        </w:rPr>
        <w:t>2</w:t>
      </w:r>
      <w:r w:rsidR="00625F56">
        <w:fldChar w:fldCharType="end"/>
      </w:r>
      <w:r w:rsidR="00625F56">
        <w:t>: Required</w:t>
      </w:r>
      <w:r w:rsidR="00625F56">
        <w:rPr>
          <w:noProof/>
        </w:rPr>
        <w:t xml:space="preserve"> Es/N</w:t>
      </w:r>
      <w:r w:rsidR="00625F56" w:rsidRPr="00790D6C">
        <w:rPr>
          <w:noProof/>
          <w:vertAlign w:val="subscript"/>
        </w:rPr>
        <w:t>0</w:t>
      </w:r>
      <w:r w:rsidR="00625F56">
        <w:rPr>
          <w:noProof/>
        </w:rPr>
        <w:t xml:space="preserve"> for code rate 2/3</w:t>
      </w:r>
      <w:r w:rsidR="00DF5EE2">
        <w:rPr>
          <w:noProof/>
        </w:rPr>
        <w:t>, Type I schemes removed</w:t>
      </w:r>
      <w:r w:rsidR="00625F56">
        <w:rPr>
          <w:noProof/>
        </w:rPr>
        <w:tab/>
      </w:r>
    </w:p>
    <w:p w14:paraId="428E9B74" w14:textId="0C8B8F32" w:rsidR="00F9605A" w:rsidRPr="000E6240" w:rsidRDefault="00A2427B" w:rsidP="00790D6C">
      <w:pPr>
        <w:pStyle w:val="Caption"/>
        <w:rPr>
          <w:rFonts w:eastAsia="MS Mincho"/>
          <w:szCs w:val="24"/>
          <w:lang w:val="en-US" w:eastAsia="en-US"/>
        </w:rPr>
      </w:pPr>
      <w:r>
        <w:rPr>
          <w:noProof/>
          <w:lang w:val="en-US" w:eastAsia="en-US"/>
        </w:rPr>
        <w:lastRenderedPageBreak/>
        <w:drawing>
          <wp:inline distT="0" distB="0" distL="0" distR="0" wp14:anchorId="61011880" wp14:editId="6A561615">
            <wp:extent cx="5943600" cy="33648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ate_matching_1_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922C5F">
        <w:rPr>
          <w:noProof/>
        </w:rPr>
        <w:t>3</w:t>
      </w:r>
      <w:r w:rsidR="00790D6C">
        <w:fldChar w:fldCharType="end"/>
      </w:r>
      <w:r w:rsidR="00790D6C">
        <w:t>: Required Es/N</w:t>
      </w:r>
      <w:r w:rsidR="00790D6C" w:rsidRPr="00790D6C">
        <w:rPr>
          <w:vertAlign w:val="subscript"/>
        </w:rPr>
        <w:t>0</w:t>
      </w:r>
      <w:r w:rsidR="00790D6C">
        <w:t xml:space="preserve"> for code rate 1/</w:t>
      </w:r>
      <w:r w:rsidR="001E4046">
        <w:t>2</w:t>
      </w:r>
      <w:r w:rsidR="002117B1">
        <w:rPr>
          <w:noProof/>
        </w:rPr>
        <w:t>, Type I schemes removed</w:t>
      </w:r>
      <w:r w:rsidR="00790D6C">
        <w:tab/>
      </w:r>
    </w:p>
    <w:p w14:paraId="73EE87E8" w14:textId="56C7D676" w:rsidR="00790D6C" w:rsidRPr="00D465ED" w:rsidRDefault="00A2427B" w:rsidP="00D465ED">
      <w:pPr>
        <w:pStyle w:val="Caption"/>
        <w:rPr>
          <w:rFonts w:ascii="Arial" w:hAnsi="Arial"/>
        </w:rPr>
      </w:pPr>
      <w:r>
        <w:rPr>
          <w:noProof/>
          <w:lang w:val="en-US" w:eastAsia="en-US"/>
        </w:rPr>
        <w:drawing>
          <wp:inline distT="0" distB="0" distL="0" distR="0" wp14:anchorId="4B7B4535" wp14:editId="137DB93E">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ate_matching_2_5.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922C5F">
        <w:rPr>
          <w:noProof/>
        </w:rPr>
        <w:t>4</w:t>
      </w:r>
      <w:r w:rsidR="00790D6C">
        <w:fldChar w:fldCharType="end"/>
      </w:r>
      <w:r w:rsidR="00790D6C">
        <w:t>: Required Es/N</w:t>
      </w:r>
      <w:r w:rsidR="00790D6C" w:rsidRPr="00790D6C">
        <w:rPr>
          <w:vertAlign w:val="subscript"/>
        </w:rPr>
        <w:t>0</w:t>
      </w:r>
      <w:r w:rsidR="00790D6C">
        <w:t xml:space="preserve"> for code rate </w:t>
      </w:r>
      <w:r w:rsidR="001E4046">
        <w:t>2</w:t>
      </w:r>
      <w:r w:rsidR="00790D6C">
        <w:t>/</w:t>
      </w:r>
      <w:r w:rsidR="001E4046">
        <w:t>5</w:t>
      </w:r>
      <w:r w:rsidR="00D532D6">
        <w:t>, Natural and Bit-reversed Type I schemes removed</w:t>
      </w:r>
      <w:r w:rsidR="00790D6C">
        <w:tab/>
      </w:r>
    </w:p>
    <w:p w14:paraId="20E0B629" w14:textId="77777777" w:rsidR="000E6455" w:rsidRDefault="000E6455" w:rsidP="000E6455">
      <w:pPr>
        <w:keepNext/>
        <w:spacing w:after="240"/>
        <w:jc w:val="center"/>
        <w:rPr>
          <w:rFonts w:ascii="Arial" w:hAnsi="Arial"/>
          <w:b/>
          <w:bCs/>
        </w:rPr>
      </w:pPr>
    </w:p>
    <w:p w14:paraId="67B90581" w14:textId="6617DB95" w:rsidR="000E6455" w:rsidRDefault="00A2427B" w:rsidP="000E6455">
      <w:pPr>
        <w:pStyle w:val="Caption"/>
        <w:rPr>
          <w:rFonts w:ascii="Arial" w:hAnsi="Arial"/>
        </w:rPr>
      </w:pPr>
      <w:r>
        <w:rPr>
          <w:noProof/>
          <w:lang w:val="en-US" w:eastAsia="en-US"/>
        </w:rPr>
        <w:drawing>
          <wp:inline distT="0" distB="0" distL="0" distR="0" wp14:anchorId="3C4FC5CF" wp14:editId="113919DF">
            <wp:extent cx="5943600" cy="3364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ate_matching_1_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t xml:space="preserve">Figure </w:t>
      </w:r>
      <w:r w:rsidR="000E6455">
        <w:fldChar w:fldCharType="begin"/>
      </w:r>
      <w:r w:rsidR="000E6455">
        <w:instrText xml:space="preserve"> SEQ Figure \* ARABIC </w:instrText>
      </w:r>
      <w:r w:rsidR="000E6455">
        <w:fldChar w:fldCharType="separate"/>
      </w:r>
      <w:r w:rsidR="00922C5F">
        <w:rPr>
          <w:noProof/>
        </w:rPr>
        <w:t>5</w:t>
      </w:r>
      <w:r w:rsidR="000E6455">
        <w:fldChar w:fldCharType="end"/>
      </w:r>
      <w:r w:rsidR="000E6455">
        <w:t>: Required Es/N</w:t>
      </w:r>
      <w:r w:rsidR="000E6455" w:rsidRPr="00790D6C">
        <w:rPr>
          <w:vertAlign w:val="subscript"/>
        </w:rPr>
        <w:t>0</w:t>
      </w:r>
      <w:r w:rsidR="000E6455">
        <w:t xml:space="preserve"> for code rate 1/3</w:t>
      </w:r>
      <w:r w:rsidR="00A13571">
        <w:t>, Natural and Bit-reversed Type I schemes removed</w:t>
      </w:r>
      <w:r w:rsidR="000E6455">
        <w:tab/>
      </w:r>
    </w:p>
    <w:p w14:paraId="4015120F" w14:textId="77777777" w:rsidR="000E6455" w:rsidRDefault="000E6455" w:rsidP="00D465ED">
      <w:pPr>
        <w:pStyle w:val="BodyText"/>
      </w:pPr>
    </w:p>
    <w:p w14:paraId="0362AE62" w14:textId="77777777" w:rsidR="000E6455" w:rsidRDefault="000E6455" w:rsidP="000E6455">
      <w:pPr>
        <w:keepNext/>
        <w:spacing w:after="240"/>
        <w:jc w:val="center"/>
        <w:rPr>
          <w:rFonts w:ascii="Arial" w:hAnsi="Arial"/>
          <w:b/>
          <w:bCs/>
        </w:rPr>
      </w:pPr>
    </w:p>
    <w:p w14:paraId="7BC88C69" w14:textId="4079EDC1" w:rsidR="000E6455" w:rsidRDefault="00A2427B" w:rsidP="000E6455">
      <w:pPr>
        <w:pStyle w:val="Caption"/>
        <w:rPr>
          <w:rFonts w:ascii="Arial" w:hAnsi="Arial"/>
        </w:rPr>
      </w:pPr>
      <w:r>
        <w:rPr>
          <w:noProof/>
          <w:lang w:val="en-US" w:eastAsia="en-US"/>
        </w:rPr>
        <w:drawing>
          <wp:inline distT="0" distB="0" distL="0" distR="0" wp14:anchorId="20A2D956" wp14:editId="4E0CD7B2">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ate_matching_1_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t xml:space="preserve">Figure </w:t>
      </w:r>
      <w:r w:rsidR="000E6455">
        <w:fldChar w:fldCharType="begin"/>
      </w:r>
      <w:r w:rsidR="000E6455">
        <w:instrText xml:space="preserve"> SEQ Figure \* ARABIC </w:instrText>
      </w:r>
      <w:r w:rsidR="000E6455">
        <w:fldChar w:fldCharType="separate"/>
      </w:r>
      <w:r w:rsidR="00922C5F">
        <w:rPr>
          <w:noProof/>
        </w:rPr>
        <w:t>6</w:t>
      </w:r>
      <w:r w:rsidR="000E6455">
        <w:fldChar w:fldCharType="end"/>
      </w:r>
      <w:r w:rsidR="000E6455">
        <w:t>: Required Es/N</w:t>
      </w:r>
      <w:r w:rsidR="000E6455" w:rsidRPr="00790D6C">
        <w:rPr>
          <w:vertAlign w:val="subscript"/>
        </w:rPr>
        <w:t>0</w:t>
      </w:r>
      <w:r w:rsidR="000E6455">
        <w:t xml:space="preserve"> for code rate 1/4</w:t>
      </w:r>
      <w:r w:rsidR="00DA46AE">
        <w:t>, Natural and Bit-reversed Type I schemes removed</w:t>
      </w:r>
      <w:r w:rsidR="000E6455">
        <w:tab/>
      </w:r>
    </w:p>
    <w:p w14:paraId="57BF9BCB" w14:textId="77777777" w:rsidR="000E6455" w:rsidRDefault="000E6455" w:rsidP="000E6455">
      <w:pPr>
        <w:keepNext/>
        <w:spacing w:after="240"/>
        <w:jc w:val="center"/>
        <w:rPr>
          <w:rFonts w:ascii="Arial" w:hAnsi="Arial"/>
          <w:b/>
          <w:bCs/>
        </w:rPr>
      </w:pPr>
    </w:p>
    <w:p w14:paraId="6CC89A21" w14:textId="2788E281" w:rsidR="000E6455" w:rsidRDefault="00A2427B" w:rsidP="000E6455">
      <w:pPr>
        <w:pStyle w:val="Caption"/>
        <w:rPr>
          <w:rFonts w:ascii="Arial" w:hAnsi="Arial"/>
        </w:rPr>
      </w:pPr>
      <w:r>
        <w:rPr>
          <w:noProof/>
          <w:lang w:val="en-US" w:eastAsia="en-US"/>
        </w:rPr>
        <w:drawing>
          <wp:inline distT="0" distB="0" distL="0" distR="0" wp14:anchorId="496627E2" wp14:editId="1BFB9C7E">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ate_matching_1_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t xml:space="preserve">Figure </w:t>
      </w:r>
      <w:r w:rsidR="000E6455">
        <w:fldChar w:fldCharType="begin"/>
      </w:r>
      <w:r w:rsidR="000E6455">
        <w:instrText xml:space="preserve"> SEQ Figure \* ARABIC </w:instrText>
      </w:r>
      <w:r w:rsidR="000E6455">
        <w:fldChar w:fldCharType="separate"/>
      </w:r>
      <w:r w:rsidR="00922C5F">
        <w:rPr>
          <w:noProof/>
        </w:rPr>
        <w:t>7</w:t>
      </w:r>
      <w:r w:rsidR="000E6455">
        <w:fldChar w:fldCharType="end"/>
      </w:r>
      <w:r w:rsidR="000E6455">
        <w:t>: Required Es/N</w:t>
      </w:r>
      <w:r w:rsidR="000E6455" w:rsidRPr="00790D6C">
        <w:rPr>
          <w:vertAlign w:val="subscript"/>
        </w:rPr>
        <w:t>0</w:t>
      </w:r>
      <w:r w:rsidR="000E6455">
        <w:t xml:space="preserve"> for code rate 1/6</w:t>
      </w:r>
      <w:r w:rsidR="00D87248">
        <w:t>, Natural and Bit-reversed Type I and Reliability Type II schemes removed</w:t>
      </w:r>
      <w:r w:rsidR="000E6455">
        <w:tab/>
      </w:r>
    </w:p>
    <w:p w14:paraId="66CDC698" w14:textId="77777777" w:rsidR="000E6455" w:rsidRDefault="000E6455" w:rsidP="000E6455">
      <w:pPr>
        <w:keepNext/>
        <w:spacing w:after="240"/>
        <w:jc w:val="center"/>
        <w:rPr>
          <w:rFonts w:ascii="Arial" w:hAnsi="Arial"/>
          <w:b/>
          <w:bCs/>
        </w:rPr>
      </w:pPr>
    </w:p>
    <w:p w14:paraId="7F48908E" w14:textId="01BEE131" w:rsidR="000E6455" w:rsidRDefault="00A2427B" w:rsidP="000E6455">
      <w:pPr>
        <w:pStyle w:val="Caption"/>
        <w:rPr>
          <w:rFonts w:ascii="Arial" w:hAnsi="Arial"/>
        </w:rPr>
      </w:pPr>
      <w:r>
        <w:rPr>
          <w:noProof/>
          <w:lang w:val="en-US" w:eastAsia="en-US"/>
        </w:rPr>
        <w:drawing>
          <wp:inline distT="0" distB="0" distL="0" distR="0" wp14:anchorId="12D1C55B" wp14:editId="03B8D28F">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ate_matching_1_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0E6455">
        <w:t xml:space="preserve">Figure </w:t>
      </w:r>
      <w:r w:rsidR="000E6455">
        <w:fldChar w:fldCharType="begin"/>
      </w:r>
      <w:r w:rsidR="000E6455">
        <w:instrText xml:space="preserve"> SEQ Figure \* ARABIC </w:instrText>
      </w:r>
      <w:r w:rsidR="000E6455">
        <w:fldChar w:fldCharType="separate"/>
      </w:r>
      <w:r w:rsidR="00922C5F">
        <w:rPr>
          <w:noProof/>
        </w:rPr>
        <w:t>8</w:t>
      </w:r>
      <w:r w:rsidR="000E6455">
        <w:fldChar w:fldCharType="end"/>
      </w:r>
      <w:r w:rsidR="000E6455">
        <w:t>: Required Es/N</w:t>
      </w:r>
      <w:r w:rsidR="000E6455" w:rsidRPr="00790D6C">
        <w:rPr>
          <w:vertAlign w:val="subscript"/>
        </w:rPr>
        <w:t>0</w:t>
      </w:r>
      <w:r w:rsidR="000E6455">
        <w:t xml:space="preserve"> for code rate 1/</w:t>
      </w:r>
      <w:r w:rsidR="00625F56">
        <w:t>8</w:t>
      </w:r>
      <w:r w:rsidR="008922CB">
        <w:t>, Bit-reversed Type I and Natural and Reliability Type II schemes removed</w:t>
      </w:r>
      <w:r w:rsidR="000E6455">
        <w:tab/>
      </w:r>
    </w:p>
    <w:p w14:paraId="1DDE8189" w14:textId="77777777" w:rsidR="000E6455" w:rsidRDefault="000E6455" w:rsidP="00D465ED">
      <w:pPr>
        <w:pStyle w:val="BodyText"/>
      </w:pPr>
    </w:p>
    <w:bookmarkEnd w:id="0"/>
    <w:p w14:paraId="7DC05D52" w14:textId="77777777" w:rsidR="00C01F33" w:rsidRPr="00CE0424" w:rsidRDefault="00C01F33" w:rsidP="003A0E41">
      <w:pPr>
        <w:pStyle w:val="Heading1"/>
      </w:pPr>
      <w:r w:rsidRPr="00CE0424">
        <w:t>Conclusion</w:t>
      </w:r>
      <w:r w:rsidR="00AE2FEB">
        <w:t>s</w:t>
      </w:r>
    </w:p>
    <w:p w14:paraId="57C918E9" w14:textId="77777777" w:rsidR="002451ED" w:rsidRDefault="003A0E41" w:rsidP="008E065E">
      <w:pPr>
        <w:pStyle w:val="BodyText"/>
      </w:pPr>
      <w:r>
        <w:t>In this contribution we made the following ob</w:t>
      </w:r>
      <w:r w:rsidR="004033B5">
        <w:t>s</w:t>
      </w:r>
      <w:r>
        <w:t>ervations</w:t>
      </w:r>
      <w:r w:rsidR="008E065E" w:rsidRPr="00CE0424">
        <w:t>:</w:t>
      </w:r>
    </w:p>
    <w:p w14:paraId="58CD81E1" w14:textId="403585EA" w:rsidR="00A1737C" w:rsidRPr="006779D8" w:rsidRDefault="00115ECA" w:rsidP="003A0F95">
      <w:pPr>
        <w:pStyle w:val="Proposal"/>
        <w:numPr>
          <w:ilvl w:val="0"/>
          <w:numId w:val="27"/>
        </w:numPr>
        <w:tabs>
          <w:tab w:val="clear" w:pos="1701"/>
        </w:tabs>
        <w:rPr>
          <w:rFonts w:ascii="Arial" w:eastAsia="MS Mincho" w:hAnsi="Arial" w:cs="Arial"/>
        </w:rPr>
      </w:pPr>
      <w:r>
        <w:rPr>
          <w:rFonts w:ascii="Arial" w:eastAsia="MS Mincho" w:hAnsi="Arial" w:cs="Arial"/>
        </w:rPr>
        <w:t>The BRMIAA performs well over a large set of code rates and K values.</w:t>
      </w:r>
    </w:p>
    <w:p w14:paraId="313BBB21" w14:textId="36B2A45B" w:rsidR="00DB3DF7" w:rsidRPr="00F62A21" w:rsidRDefault="00A1737C" w:rsidP="00F62A21">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t>T</w:t>
      </w:r>
      <w:r w:rsidR="00115ECA">
        <w:rPr>
          <w:rFonts w:ascii="Arial" w:eastAsia="MS Mincho" w:hAnsi="Arial" w:cs="Arial"/>
        </w:rPr>
        <w:t>he BRMIAA generally performs better than other puncturing/shortening schemes</w:t>
      </w:r>
      <w:r>
        <w:rPr>
          <w:rFonts w:ascii="Arial" w:eastAsia="MS Mincho" w:hAnsi="Arial" w:cs="Arial"/>
        </w:rPr>
        <w:t>.</w:t>
      </w:r>
    </w:p>
    <w:p w14:paraId="14649E5D" w14:textId="77777777" w:rsidR="000E6240" w:rsidRDefault="000E6240" w:rsidP="008E065E">
      <w:pPr>
        <w:pStyle w:val="BodyText"/>
      </w:pPr>
    </w:p>
    <w:p w14:paraId="731C189E" w14:textId="77777777" w:rsidR="00255E5C" w:rsidRDefault="00E5689D" w:rsidP="00E5689D">
      <w:pPr>
        <w:pStyle w:val="BodyText"/>
      </w:pPr>
      <w:r>
        <w:t xml:space="preserve">Based on the discussion </w:t>
      </w:r>
      <w:r w:rsidR="009C6832">
        <w:t>in this contri</w:t>
      </w:r>
      <w:r w:rsidR="003A0E41">
        <w:t>bution</w:t>
      </w:r>
      <w:r w:rsidR="008E065E" w:rsidRPr="00CE0424">
        <w:t xml:space="preserve"> we propose the following:</w:t>
      </w:r>
    </w:p>
    <w:p w14:paraId="17E96681" w14:textId="43FF7893" w:rsidR="00A1737C" w:rsidRPr="003A0F95" w:rsidRDefault="00115ECA" w:rsidP="003A0F95">
      <w:pPr>
        <w:pStyle w:val="Proposal"/>
        <w:numPr>
          <w:ilvl w:val="0"/>
          <w:numId w:val="28"/>
        </w:numPr>
        <w:tabs>
          <w:tab w:val="clear" w:pos="1304"/>
        </w:tabs>
        <w:rPr>
          <w:rFonts w:ascii="Arial" w:hAnsi="Arial" w:cs="Arial"/>
        </w:rPr>
      </w:pPr>
      <w:r>
        <w:rPr>
          <w:rFonts w:ascii="Arial" w:hAnsi="Arial" w:cs="Arial"/>
        </w:rPr>
        <w:t>Use the BRMIAA scheme as the puncturing/shortening rate matching scheme for polar codes</w:t>
      </w:r>
      <w:r w:rsidR="00DB3DF7">
        <w:rPr>
          <w:rFonts w:ascii="Arial" w:hAnsi="Arial" w:cs="Arial"/>
        </w:rPr>
        <w:t>.</w:t>
      </w:r>
    </w:p>
    <w:p w14:paraId="57B0EA9A" w14:textId="77777777" w:rsidR="00F507D1" w:rsidRPr="00CE0424" w:rsidRDefault="00F507D1" w:rsidP="00CE0424">
      <w:pPr>
        <w:pStyle w:val="Heading1"/>
      </w:pPr>
      <w:bookmarkStart w:id="1" w:name="_In-sequence_SDU_delivery"/>
      <w:bookmarkEnd w:id="1"/>
      <w:r w:rsidRPr="00CE0424">
        <w:t>References</w:t>
      </w:r>
    </w:p>
    <w:p w14:paraId="3924F973" w14:textId="77777777" w:rsidR="003A7EF3" w:rsidRDefault="00A23698" w:rsidP="00985184">
      <w:pPr>
        <w:pStyle w:val="Reference"/>
        <w:ind w:left="540"/>
      </w:pPr>
      <w:bookmarkStart w:id="2" w:name="_Ref478138618"/>
      <w:bookmarkStart w:id="3" w:name="_GoBack"/>
      <w:r w:rsidRPr="00A23698">
        <w:t>R1-1703004</w:t>
      </w:r>
      <w:r>
        <w:t xml:space="preserve">, </w:t>
      </w:r>
      <w:bookmarkEnd w:id="2"/>
      <w:r w:rsidR="00E66173">
        <w:t>“Maximum Polar Code Size,” Samsung, Athens, Greece, Feb 13</w:t>
      </w:r>
      <w:r w:rsidR="00E66173" w:rsidRPr="00E66173">
        <w:rPr>
          <w:vertAlign w:val="superscript"/>
        </w:rPr>
        <w:t>th</w:t>
      </w:r>
      <w:r w:rsidR="00E66173">
        <w:t xml:space="preserve"> -17</w:t>
      </w:r>
      <w:r w:rsidR="00E66173" w:rsidRPr="00E66173">
        <w:rPr>
          <w:vertAlign w:val="superscript"/>
        </w:rPr>
        <w:t>th</w:t>
      </w:r>
      <w:r w:rsidR="00E66173">
        <w:t xml:space="preserve"> , 2017.</w:t>
      </w:r>
    </w:p>
    <w:p w14:paraId="5A829302" w14:textId="77777777" w:rsidR="00E66173" w:rsidRDefault="00E66173" w:rsidP="00985184">
      <w:pPr>
        <w:pStyle w:val="Reference"/>
        <w:ind w:left="540"/>
      </w:pPr>
      <w:bookmarkStart w:id="4" w:name="_Ref477861233"/>
      <w:bookmarkStart w:id="5" w:name="_Ref478166973"/>
      <w:r>
        <w:t>R1-1611254, “Details of the Polar code design”, Huawei, HiSilicon, Reno, USA, November 10</w:t>
      </w:r>
      <w:r>
        <w:rPr>
          <w:vertAlign w:val="superscript"/>
        </w:rPr>
        <w:t>th</w:t>
      </w:r>
      <w:r>
        <w:t xml:space="preserve"> – 14</w:t>
      </w:r>
      <w:r>
        <w:rPr>
          <w:vertAlign w:val="superscript"/>
        </w:rPr>
        <w:t>th</w:t>
      </w:r>
      <w:r>
        <w:t>, 2016</w:t>
      </w:r>
      <w:bookmarkEnd w:id="4"/>
      <w:r>
        <w:t>.</w:t>
      </w:r>
      <w:bookmarkEnd w:id="5"/>
    </w:p>
    <w:p w14:paraId="5E4E9296" w14:textId="1CA42597" w:rsidR="003E6F31" w:rsidRDefault="003E6F31" w:rsidP="00985184">
      <w:pPr>
        <w:pStyle w:val="Reference"/>
        <w:ind w:left="540"/>
      </w:pPr>
      <w:bookmarkStart w:id="6" w:name="_Ref473797102"/>
      <w:bookmarkStart w:id="7"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6"/>
      <w:r>
        <w:t>.</w:t>
      </w:r>
      <w:bookmarkEnd w:id="7"/>
    </w:p>
    <w:p w14:paraId="3DC20A18" w14:textId="3199AC8E" w:rsidR="00586576" w:rsidRDefault="00F8634B" w:rsidP="00985184">
      <w:pPr>
        <w:pStyle w:val="Reference"/>
        <w:ind w:left="540"/>
      </w:pPr>
      <w:bookmarkStart w:id="8" w:name="_Ref490138942"/>
      <w:r>
        <w:t>R1</w:t>
      </w:r>
      <w:r w:rsidR="00586576">
        <w:t>-1711220, “Rate-matching scheme for control channel”, Qualcomm Incorporated, Qingdao, P. R. China, June 27</w:t>
      </w:r>
      <w:r w:rsidR="00586576" w:rsidRPr="00586576">
        <w:rPr>
          <w:vertAlign w:val="superscript"/>
        </w:rPr>
        <w:t>th</w:t>
      </w:r>
      <w:r w:rsidR="00586576">
        <w:t>-30</w:t>
      </w:r>
      <w:r w:rsidR="00586576" w:rsidRPr="00586576">
        <w:rPr>
          <w:vertAlign w:val="superscript"/>
        </w:rPr>
        <w:t>th</w:t>
      </w:r>
      <w:r w:rsidR="00586576">
        <w:t>, 2017</w:t>
      </w:r>
      <w:bookmarkEnd w:id="8"/>
      <w:r w:rsidR="0046723C">
        <w:t>.</w:t>
      </w:r>
      <w:bookmarkEnd w:id="3"/>
    </w:p>
    <w:sectPr w:rsidR="00586576" w:rsidSect="00C02A4C">
      <w:headerReference w:type="even" r:id="rId16"/>
      <w:footerReference w:type="default" r:id="rId1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8ED331" w14:textId="77777777" w:rsidR="005D5135" w:rsidRDefault="005D5135">
      <w:r>
        <w:separator/>
      </w:r>
    </w:p>
  </w:endnote>
  <w:endnote w:type="continuationSeparator" w:id="0">
    <w:p w14:paraId="7E4566F6" w14:textId="77777777" w:rsidR="005D5135" w:rsidRDefault="005D5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BC390" w14:textId="2086DD71"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85184">
      <w:rPr>
        <w:rStyle w:val="PageNumber"/>
        <w:noProof/>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85184">
      <w:rPr>
        <w:rStyle w:val="PageNumber"/>
        <w:noProof/>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8F20A4" w14:textId="77777777" w:rsidR="005D5135" w:rsidRDefault="005D5135">
      <w:r>
        <w:separator/>
      </w:r>
    </w:p>
  </w:footnote>
  <w:footnote w:type="continuationSeparator" w:id="0">
    <w:p w14:paraId="31B5959D" w14:textId="77777777" w:rsidR="005D5135" w:rsidRDefault="005D51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C11D2"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47927F3"/>
    <w:multiLevelType w:val="hybridMultilevel"/>
    <w:tmpl w:val="85709900"/>
    <w:lvl w:ilvl="0" w:tplc="F1E2025C">
      <w:start w:val="1"/>
      <w:numFmt w:val="bullet"/>
      <w:lvlText w:val="›"/>
      <w:lvlJc w:val="left"/>
      <w:pPr>
        <w:tabs>
          <w:tab w:val="num" w:pos="720"/>
        </w:tabs>
        <w:ind w:left="720" w:hanging="360"/>
      </w:pPr>
      <w:rPr>
        <w:rFonts w:ascii="Arial" w:hAnsi="Arial" w:hint="default"/>
      </w:rPr>
    </w:lvl>
    <w:lvl w:ilvl="1" w:tplc="069CE38E">
      <w:numFmt w:val="bullet"/>
      <w:lvlText w:val="–"/>
      <w:lvlJc w:val="left"/>
      <w:pPr>
        <w:tabs>
          <w:tab w:val="num" w:pos="1440"/>
        </w:tabs>
        <w:ind w:left="1440" w:hanging="360"/>
      </w:pPr>
      <w:rPr>
        <w:rFonts w:ascii="Ericsson Capital TT" w:hAnsi="Ericsson Capital TT" w:hint="default"/>
      </w:rPr>
    </w:lvl>
    <w:lvl w:ilvl="2" w:tplc="434AD17A">
      <w:numFmt w:val="bullet"/>
      <w:lvlText w:val="›"/>
      <w:lvlJc w:val="left"/>
      <w:pPr>
        <w:tabs>
          <w:tab w:val="num" w:pos="2160"/>
        </w:tabs>
        <w:ind w:left="2160" w:hanging="360"/>
      </w:pPr>
      <w:rPr>
        <w:rFonts w:ascii="Ericsson Capital TT" w:hAnsi="Ericsson Capital TT" w:hint="default"/>
      </w:rPr>
    </w:lvl>
    <w:lvl w:ilvl="3" w:tplc="AA9496BC">
      <w:numFmt w:val="bullet"/>
      <w:lvlText w:val="-"/>
      <w:lvlJc w:val="left"/>
      <w:pPr>
        <w:tabs>
          <w:tab w:val="num" w:pos="2880"/>
        </w:tabs>
        <w:ind w:left="2880" w:hanging="360"/>
      </w:pPr>
      <w:rPr>
        <w:rFonts w:ascii="Ericsson Capital TT" w:hAnsi="Ericsson Capital TT" w:hint="default"/>
      </w:rPr>
    </w:lvl>
    <w:lvl w:ilvl="4" w:tplc="53AC7550" w:tentative="1">
      <w:start w:val="1"/>
      <w:numFmt w:val="bullet"/>
      <w:lvlText w:val="›"/>
      <w:lvlJc w:val="left"/>
      <w:pPr>
        <w:tabs>
          <w:tab w:val="num" w:pos="3600"/>
        </w:tabs>
        <w:ind w:left="3600" w:hanging="360"/>
      </w:pPr>
      <w:rPr>
        <w:rFonts w:ascii="Arial" w:hAnsi="Arial" w:hint="default"/>
      </w:rPr>
    </w:lvl>
    <w:lvl w:ilvl="5" w:tplc="F47AAAE6" w:tentative="1">
      <w:start w:val="1"/>
      <w:numFmt w:val="bullet"/>
      <w:lvlText w:val="›"/>
      <w:lvlJc w:val="left"/>
      <w:pPr>
        <w:tabs>
          <w:tab w:val="num" w:pos="4320"/>
        </w:tabs>
        <w:ind w:left="4320" w:hanging="360"/>
      </w:pPr>
      <w:rPr>
        <w:rFonts w:ascii="Arial" w:hAnsi="Arial" w:hint="default"/>
      </w:rPr>
    </w:lvl>
    <w:lvl w:ilvl="6" w:tplc="BE3A5B22" w:tentative="1">
      <w:start w:val="1"/>
      <w:numFmt w:val="bullet"/>
      <w:lvlText w:val="›"/>
      <w:lvlJc w:val="left"/>
      <w:pPr>
        <w:tabs>
          <w:tab w:val="num" w:pos="5040"/>
        </w:tabs>
        <w:ind w:left="5040" w:hanging="360"/>
      </w:pPr>
      <w:rPr>
        <w:rFonts w:ascii="Arial" w:hAnsi="Arial" w:hint="default"/>
      </w:rPr>
    </w:lvl>
    <w:lvl w:ilvl="7" w:tplc="C18222F2" w:tentative="1">
      <w:start w:val="1"/>
      <w:numFmt w:val="bullet"/>
      <w:lvlText w:val="›"/>
      <w:lvlJc w:val="left"/>
      <w:pPr>
        <w:tabs>
          <w:tab w:val="num" w:pos="5760"/>
        </w:tabs>
        <w:ind w:left="5760" w:hanging="360"/>
      </w:pPr>
      <w:rPr>
        <w:rFonts w:ascii="Arial" w:hAnsi="Arial" w:hint="default"/>
      </w:rPr>
    </w:lvl>
    <w:lvl w:ilvl="8" w:tplc="DE8C235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cs="Times New Roman" w:hint="default"/>
      </w:rPr>
    </w:lvl>
    <w:lvl w:ilvl="1" w:tplc="947CC7EE">
      <w:numFmt w:val="bullet"/>
      <w:lvlText w:val="–"/>
      <w:lvlJc w:val="left"/>
      <w:pPr>
        <w:tabs>
          <w:tab w:val="num" w:pos="1440"/>
        </w:tabs>
        <w:ind w:left="1440" w:hanging="360"/>
      </w:pPr>
      <w:rPr>
        <w:rFonts w:ascii="Arial" w:hAnsi="Arial" w:cs="Times New Roman" w:hint="default"/>
      </w:rPr>
    </w:lvl>
    <w:lvl w:ilvl="2" w:tplc="6EA411C2">
      <w:start w:val="1"/>
      <w:numFmt w:val="bullet"/>
      <w:lvlText w:val="•"/>
      <w:lvlJc w:val="left"/>
      <w:pPr>
        <w:tabs>
          <w:tab w:val="num" w:pos="2160"/>
        </w:tabs>
        <w:ind w:left="2160" w:hanging="360"/>
      </w:pPr>
      <w:rPr>
        <w:rFonts w:ascii="Arial" w:hAnsi="Arial" w:cs="Times New Roman" w:hint="default"/>
      </w:rPr>
    </w:lvl>
    <w:lvl w:ilvl="3" w:tplc="9B9ACECC">
      <w:start w:val="1"/>
      <w:numFmt w:val="bullet"/>
      <w:lvlText w:val="•"/>
      <w:lvlJc w:val="left"/>
      <w:pPr>
        <w:tabs>
          <w:tab w:val="num" w:pos="2880"/>
        </w:tabs>
        <w:ind w:left="2880" w:hanging="360"/>
      </w:pPr>
      <w:rPr>
        <w:rFonts w:ascii="Arial" w:hAnsi="Arial" w:cs="Times New Roman" w:hint="default"/>
      </w:rPr>
    </w:lvl>
    <w:lvl w:ilvl="4" w:tplc="E0245D84">
      <w:start w:val="1"/>
      <w:numFmt w:val="bullet"/>
      <w:lvlText w:val="•"/>
      <w:lvlJc w:val="left"/>
      <w:pPr>
        <w:tabs>
          <w:tab w:val="num" w:pos="3600"/>
        </w:tabs>
        <w:ind w:left="3600" w:hanging="360"/>
      </w:pPr>
      <w:rPr>
        <w:rFonts w:ascii="Arial" w:hAnsi="Arial" w:cs="Times New Roman" w:hint="default"/>
      </w:rPr>
    </w:lvl>
    <w:lvl w:ilvl="5" w:tplc="2EB6796E">
      <w:start w:val="1"/>
      <w:numFmt w:val="bullet"/>
      <w:lvlText w:val="•"/>
      <w:lvlJc w:val="left"/>
      <w:pPr>
        <w:tabs>
          <w:tab w:val="num" w:pos="4320"/>
        </w:tabs>
        <w:ind w:left="4320" w:hanging="360"/>
      </w:pPr>
      <w:rPr>
        <w:rFonts w:ascii="Arial" w:hAnsi="Arial" w:cs="Times New Roman" w:hint="default"/>
      </w:rPr>
    </w:lvl>
    <w:lvl w:ilvl="6" w:tplc="E0FA923A">
      <w:start w:val="1"/>
      <w:numFmt w:val="bullet"/>
      <w:lvlText w:val="•"/>
      <w:lvlJc w:val="left"/>
      <w:pPr>
        <w:tabs>
          <w:tab w:val="num" w:pos="5040"/>
        </w:tabs>
        <w:ind w:left="5040" w:hanging="360"/>
      </w:pPr>
      <w:rPr>
        <w:rFonts w:ascii="Arial" w:hAnsi="Arial" w:cs="Times New Roman" w:hint="default"/>
      </w:rPr>
    </w:lvl>
    <w:lvl w:ilvl="7" w:tplc="2F5EB9DC">
      <w:start w:val="1"/>
      <w:numFmt w:val="bullet"/>
      <w:lvlText w:val="•"/>
      <w:lvlJc w:val="left"/>
      <w:pPr>
        <w:tabs>
          <w:tab w:val="num" w:pos="5760"/>
        </w:tabs>
        <w:ind w:left="5760" w:hanging="360"/>
      </w:pPr>
      <w:rPr>
        <w:rFonts w:ascii="Arial" w:hAnsi="Arial" w:cs="Times New Roman" w:hint="default"/>
      </w:rPr>
    </w:lvl>
    <w:lvl w:ilvl="8" w:tplc="D06669F6">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4AC51DCD"/>
    <w:multiLevelType w:val="hybridMultilevel"/>
    <w:tmpl w:val="DE562B3C"/>
    <w:lvl w:ilvl="0" w:tplc="F95AA4A4">
      <w:start w:val="1"/>
      <w:numFmt w:val="decimal"/>
      <w:lvlText w:val="Observation %1"/>
      <w:lvlJc w:val="left"/>
      <w:pPr>
        <w:tabs>
          <w:tab w:val="num" w:pos="8534"/>
        </w:tabs>
        <w:ind w:left="8534" w:hanging="1304"/>
      </w:pPr>
      <w:rPr>
        <w:rFonts w:hint="default"/>
        <w:lang w:val="en-GB"/>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2"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3"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CBE4A78"/>
    <w:multiLevelType w:val="hybridMultilevel"/>
    <w:tmpl w:val="397CBA98"/>
    <w:lvl w:ilvl="0" w:tplc="7E40FBCA">
      <w:start w:val="1"/>
      <w:numFmt w:val="decimal"/>
      <w:lvlText w:val="Observation %1"/>
      <w:lvlJc w:val="left"/>
      <w:pPr>
        <w:tabs>
          <w:tab w:val="num" w:pos="1304"/>
        </w:tabs>
        <w:ind w:left="1304" w:hanging="1304"/>
      </w:pPr>
      <w:rPr>
        <w:rFonts w:hint="default"/>
      </w:rPr>
    </w:lvl>
    <w:lvl w:ilvl="1" w:tplc="04090019" w:tentative="1">
      <w:start w:val="1"/>
      <w:numFmt w:val="lowerLetter"/>
      <w:lvlText w:val="%2."/>
      <w:lvlJc w:val="left"/>
      <w:pPr>
        <w:ind w:left="-5790" w:hanging="360"/>
      </w:pPr>
    </w:lvl>
    <w:lvl w:ilvl="2" w:tplc="0409001B" w:tentative="1">
      <w:start w:val="1"/>
      <w:numFmt w:val="lowerRoman"/>
      <w:lvlText w:val="%3."/>
      <w:lvlJc w:val="right"/>
      <w:pPr>
        <w:ind w:left="-5070" w:hanging="180"/>
      </w:pPr>
    </w:lvl>
    <w:lvl w:ilvl="3" w:tplc="0409000F" w:tentative="1">
      <w:start w:val="1"/>
      <w:numFmt w:val="decimal"/>
      <w:lvlText w:val="%4."/>
      <w:lvlJc w:val="left"/>
      <w:pPr>
        <w:ind w:left="-435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2910" w:hanging="180"/>
      </w:pPr>
    </w:lvl>
    <w:lvl w:ilvl="6" w:tplc="0409000F" w:tentative="1">
      <w:start w:val="1"/>
      <w:numFmt w:val="decimal"/>
      <w:lvlText w:val="%7."/>
      <w:lvlJc w:val="left"/>
      <w:pPr>
        <w:ind w:left="-2190" w:hanging="360"/>
      </w:pPr>
    </w:lvl>
    <w:lvl w:ilvl="7" w:tplc="04090019" w:tentative="1">
      <w:start w:val="1"/>
      <w:numFmt w:val="lowerLetter"/>
      <w:lvlText w:val="%8."/>
      <w:lvlJc w:val="left"/>
      <w:pPr>
        <w:ind w:left="-1470" w:hanging="360"/>
      </w:pPr>
    </w:lvl>
    <w:lvl w:ilvl="8" w:tplc="0409001B" w:tentative="1">
      <w:start w:val="1"/>
      <w:numFmt w:val="lowerRoman"/>
      <w:lvlText w:val="%9."/>
      <w:lvlJc w:val="right"/>
      <w:pPr>
        <w:ind w:left="-750" w:hanging="180"/>
      </w:pPr>
    </w:lvl>
  </w:abstractNum>
  <w:abstractNum w:abstractNumId="37"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27"/>
  </w:num>
  <w:num w:numId="3">
    <w:abstractNumId w:val="19"/>
  </w:num>
  <w:num w:numId="4">
    <w:abstractNumId w:val="21"/>
  </w:num>
  <w:num w:numId="5">
    <w:abstractNumId w:val="16"/>
  </w:num>
  <w:num w:numId="6">
    <w:abstractNumId w:val="23"/>
  </w:num>
  <w:num w:numId="7">
    <w:abstractNumId w:val="29"/>
  </w:num>
  <w:num w:numId="8">
    <w:abstractNumId w:val="17"/>
  </w:num>
  <w:num w:numId="9">
    <w:abstractNumId w:val="15"/>
  </w:num>
  <w:num w:numId="10">
    <w:abstractNumId w:val="2"/>
  </w:num>
  <w:num w:numId="11">
    <w:abstractNumId w:val="1"/>
  </w:num>
  <w:num w:numId="12">
    <w:abstractNumId w:val="0"/>
  </w:num>
  <w:num w:numId="13">
    <w:abstractNumId w:val="28"/>
  </w:num>
  <w:num w:numId="14">
    <w:abstractNumId w:val="18"/>
  </w:num>
  <w:num w:numId="15">
    <w:abstractNumId w:val="35"/>
  </w:num>
  <w:num w:numId="16">
    <w:abstractNumId w:val="19"/>
    <w:lvlOverride w:ilvl="0">
      <w:startOverride w:val="1"/>
    </w:lvlOverride>
  </w:num>
  <w:num w:numId="17">
    <w:abstractNumId w:val="26"/>
  </w:num>
  <w:num w:numId="18">
    <w:abstractNumId w:val="32"/>
  </w:num>
  <w:num w:numId="19">
    <w:abstractNumId w:val="19"/>
    <w:lvlOverride w:ilvl="0">
      <w:startOverride w:val="1"/>
    </w:lvlOverride>
  </w:num>
  <w:num w:numId="20">
    <w:abstractNumId w:val="25"/>
  </w:num>
  <w:num w:numId="21">
    <w:abstractNumId w:val="30"/>
  </w:num>
  <w:num w:numId="22">
    <w:abstractNumId w:val="19"/>
  </w:num>
  <w:num w:numId="23">
    <w:abstractNumId w:val="19"/>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24"/>
  </w:num>
  <w:num w:numId="27">
    <w:abstractNumId w:val="36"/>
  </w:num>
  <w:num w:numId="28">
    <w:abstractNumId w:val="19"/>
    <w:lvlOverride w:ilvl="0">
      <w:startOverride w:val="1"/>
    </w:lvlOverride>
  </w:num>
  <w:num w:numId="29">
    <w:abstractNumId w:val="37"/>
  </w:num>
  <w:num w:numId="30">
    <w:abstractNumId w:val="19"/>
  </w:num>
  <w:num w:numId="31">
    <w:abstractNumId w:val="19"/>
  </w:num>
  <w:num w:numId="32">
    <w:abstractNumId w:val="13"/>
  </w:num>
  <w:num w:numId="33">
    <w:abstractNumId w:val="33"/>
  </w:num>
  <w:num w:numId="34">
    <w:abstractNumId w:val="31"/>
  </w:num>
  <w:num w:numId="35">
    <w:abstractNumId w:val="34"/>
  </w:num>
  <w:num w:numId="36">
    <w:abstractNumId w:val="22"/>
  </w:num>
  <w:num w:numId="37">
    <w:abstractNumId w:val="12"/>
  </w:num>
  <w:num w:numId="38">
    <w:abstractNumId w:val="10"/>
  </w:num>
  <w:num w:numId="39">
    <w:abstractNumId w:val="20"/>
  </w:num>
  <w:num w:numId="40">
    <w:abstractNumId w:val="38"/>
  </w:num>
  <w:num w:numId="41">
    <w:abstractNumId w:val="9"/>
  </w:num>
  <w:num w:numId="42">
    <w:abstractNumId w:val="8"/>
  </w:num>
  <w:num w:numId="43">
    <w:abstractNumId w:val="7"/>
  </w:num>
  <w:num w:numId="44">
    <w:abstractNumId w:val="6"/>
  </w:num>
  <w:num w:numId="45">
    <w:abstractNumId w:val="5"/>
  </w:num>
  <w:num w:numId="46">
    <w:abstractNumId w:val="4"/>
  </w:num>
  <w:num w:numId="47">
    <w:abstractNumId w:val="3"/>
  </w:num>
  <w:num w:numId="48">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6C6C"/>
    <w:rsid w:val="0000738C"/>
    <w:rsid w:val="00007CDC"/>
    <w:rsid w:val="00011B28"/>
    <w:rsid w:val="000149C9"/>
    <w:rsid w:val="00015D15"/>
    <w:rsid w:val="00016A25"/>
    <w:rsid w:val="00017ACA"/>
    <w:rsid w:val="00020A69"/>
    <w:rsid w:val="0002564D"/>
    <w:rsid w:val="00025ECA"/>
    <w:rsid w:val="00030B30"/>
    <w:rsid w:val="00031A7D"/>
    <w:rsid w:val="000325B8"/>
    <w:rsid w:val="0003301E"/>
    <w:rsid w:val="00034C15"/>
    <w:rsid w:val="00036BA1"/>
    <w:rsid w:val="00042009"/>
    <w:rsid w:val="000422E2"/>
    <w:rsid w:val="00042F22"/>
    <w:rsid w:val="000444EF"/>
    <w:rsid w:val="00052A07"/>
    <w:rsid w:val="000534E3"/>
    <w:rsid w:val="0005606A"/>
    <w:rsid w:val="00057117"/>
    <w:rsid w:val="000616E7"/>
    <w:rsid w:val="0006487E"/>
    <w:rsid w:val="00065E1A"/>
    <w:rsid w:val="00071D3B"/>
    <w:rsid w:val="00077E5F"/>
    <w:rsid w:val="0008036A"/>
    <w:rsid w:val="00081AE6"/>
    <w:rsid w:val="000855EB"/>
    <w:rsid w:val="00085B52"/>
    <w:rsid w:val="000866F2"/>
    <w:rsid w:val="000868DD"/>
    <w:rsid w:val="0009009F"/>
    <w:rsid w:val="00091557"/>
    <w:rsid w:val="000924C1"/>
    <w:rsid w:val="000924F0"/>
    <w:rsid w:val="00093474"/>
    <w:rsid w:val="0009510F"/>
    <w:rsid w:val="0009566E"/>
    <w:rsid w:val="000A1B7B"/>
    <w:rsid w:val="000A56F2"/>
    <w:rsid w:val="000B2108"/>
    <w:rsid w:val="000B2719"/>
    <w:rsid w:val="000B3A8F"/>
    <w:rsid w:val="000B4AB9"/>
    <w:rsid w:val="000B58C3"/>
    <w:rsid w:val="000B61E9"/>
    <w:rsid w:val="000C0D55"/>
    <w:rsid w:val="000C165A"/>
    <w:rsid w:val="000C2E19"/>
    <w:rsid w:val="000C6AB9"/>
    <w:rsid w:val="000D0D07"/>
    <w:rsid w:val="000D3EE6"/>
    <w:rsid w:val="000D4797"/>
    <w:rsid w:val="000E0527"/>
    <w:rsid w:val="000E1E92"/>
    <w:rsid w:val="000E6240"/>
    <w:rsid w:val="000E63EA"/>
    <w:rsid w:val="000E6455"/>
    <w:rsid w:val="000E73FE"/>
    <w:rsid w:val="000F06D6"/>
    <w:rsid w:val="000F0EB1"/>
    <w:rsid w:val="000F1106"/>
    <w:rsid w:val="000F3BE9"/>
    <w:rsid w:val="000F3F6C"/>
    <w:rsid w:val="000F6DF3"/>
    <w:rsid w:val="001005FF"/>
    <w:rsid w:val="001062FB"/>
    <w:rsid w:val="001063E6"/>
    <w:rsid w:val="00113CF4"/>
    <w:rsid w:val="001153EA"/>
    <w:rsid w:val="00115643"/>
    <w:rsid w:val="00115ECA"/>
    <w:rsid w:val="00116765"/>
    <w:rsid w:val="001219F5"/>
    <w:rsid w:val="00121A20"/>
    <w:rsid w:val="0012377F"/>
    <w:rsid w:val="00124314"/>
    <w:rsid w:val="00126B4A"/>
    <w:rsid w:val="00132FD0"/>
    <w:rsid w:val="001344C0"/>
    <w:rsid w:val="001346FA"/>
    <w:rsid w:val="00135252"/>
    <w:rsid w:val="00137AB5"/>
    <w:rsid w:val="00137F0B"/>
    <w:rsid w:val="00140835"/>
    <w:rsid w:val="00151E23"/>
    <w:rsid w:val="001526E0"/>
    <w:rsid w:val="00152F52"/>
    <w:rsid w:val="0015373E"/>
    <w:rsid w:val="001551B5"/>
    <w:rsid w:val="001659C1"/>
    <w:rsid w:val="0017023D"/>
    <w:rsid w:val="00173A8E"/>
    <w:rsid w:val="0018143F"/>
    <w:rsid w:val="00185D79"/>
    <w:rsid w:val="00190AC1"/>
    <w:rsid w:val="0019341A"/>
    <w:rsid w:val="00197DF9"/>
    <w:rsid w:val="001A1987"/>
    <w:rsid w:val="001A2564"/>
    <w:rsid w:val="001A6173"/>
    <w:rsid w:val="001A6CBA"/>
    <w:rsid w:val="001B0D97"/>
    <w:rsid w:val="001B5A5D"/>
    <w:rsid w:val="001C1CE5"/>
    <w:rsid w:val="001C3D2A"/>
    <w:rsid w:val="001D51BA"/>
    <w:rsid w:val="001D6342"/>
    <w:rsid w:val="001D6D53"/>
    <w:rsid w:val="001E2560"/>
    <w:rsid w:val="001E4046"/>
    <w:rsid w:val="001E55F0"/>
    <w:rsid w:val="001E58E2"/>
    <w:rsid w:val="001E7AED"/>
    <w:rsid w:val="001F3916"/>
    <w:rsid w:val="001F54C5"/>
    <w:rsid w:val="001F662C"/>
    <w:rsid w:val="001F7074"/>
    <w:rsid w:val="00200490"/>
    <w:rsid w:val="00201B2C"/>
    <w:rsid w:val="00201F3A"/>
    <w:rsid w:val="00203F96"/>
    <w:rsid w:val="002069B2"/>
    <w:rsid w:val="00207FA3"/>
    <w:rsid w:val="0021048E"/>
    <w:rsid w:val="002117B1"/>
    <w:rsid w:val="00212B3F"/>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46068"/>
    <w:rsid w:val="002500C8"/>
    <w:rsid w:val="0025163D"/>
    <w:rsid w:val="0025592A"/>
    <w:rsid w:val="00255E5C"/>
    <w:rsid w:val="00257543"/>
    <w:rsid w:val="002617E7"/>
    <w:rsid w:val="00264228"/>
    <w:rsid w:val="00264334"/>
    <w:rsid w:val="0026473E"/>
    <w:rsid w:val="00266214"/>
    <w:rsid w:val="00267C83"/>
    <w:rsid w:val="0027144F"/>
    <w:rsid w:val="00271813"/>
    <w:rsid w:val="00271F3A"/>
    <w:rsid w:val="00273278"/>
    <w:rsid w:val="002737F4"/>
    <w:rsid w:val="00277D6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9D"/>
    <w:rsid w:val="002C41E6"/>
    <w:rsid w:val="002C6509"/>
    <w:rsid w:val="002D071A"/>
    <w:rsid w:val="002D34B2"/>
    <w:rsid w:val="002D7637"/>
    <w:rsid w:val="002E0AB0"/>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1560E"/>
    <w:rsid w:val="003203ED"/>
    <w:rsid w:val="00322582"/>
    <w:rsid w:val="00322C9F"/>
    <w:rsid w:val="003239B6"/>
    <w:rsid w:val="00324D23"/>
    <w:rsid w:val="00327997"/>
    <w:rsid w:val="00331751"/>
    <w:rsid w:val="00331B7B"/>
    <w:rsid w:val="00334579"/>
    <w:rsid w:val="00334B22"/>
    <w:rsid w:val="00335858"/>
    <w:rsid w:val="00336BDA"/>
    <w:rsid w:val="00342BD7"/>
    <w:rsid w:val="00346DB5"/>
    <w:rsid w:val="003477B1"/>
    <w:rsid w:val="0035639B"/>
    <w:rsid w:val="00357380"/>
    <w:rsid w:val="003602D9"/>
    <w:rsid w:val="003604CE"/>
    <w:rsid w:val="003636CA"/>
    <w:rsid w:val="00370E47"/>
    <w:rsid w:val="0037335B"/>
    <w:rsid w:val="003742AC"/>
    <w:rsid w:val="00374ADB"/>
    <w:rsid w:val="00377CE1"/>
    <w:rsid w:val="00385BF0"/>
    <w:rsid w:val="003939FF"/>
    <w:rsid w:val="0039492B"/>
    <w:rsid w:val="00397A55"/>
    <w:rsid w:val="003A0E41"/>
    <w:rsid w:val="003A0F95"/>
    <w:rsid w:val="003A2223"/>
    <w:rsid w:val="003A2A0F"/>
    <w:rsid w:val="003A45A1"/>
    <w:rsid w:val="003A5B0A"/>
    <w:rsid w:val="003A6BAC"/>
    <w:rsid w:val="003A7EF3"/>
    <w:rsid w:val="003B159C"/>
    <w:rsid w:val="003B1FBA"/>
    <w:rsid w:val="003B3572"/>
    <w:rsid w:val="003B369F"/>
    <w:rsid w:val="003B36A3"/>
    <w:rsid w:val="003B577F"/>
    <w:rsid w:val="003B7FE5"/>
    <w:rsid w:val="003C11C8"/>
    <w:rsid w:val="003C2702"/>
    <w:rsid w:val="003C7806"/>
    <w:rsid w:val="003D109F"/>
    <w:rsid w:val="003D18B7"/>
    <w:rsid w:val="003D23D5"/>
    <w:rsid w:val="003D2478"/>
    <w:rsid w:val="003D3C45"/>
    <w:rsid w:val="003D5B1F"/>
    <w:rsid w:val="003E15FA"/>
    <w:rsid w:val="003E24BE"/>
    <w:rsid w:val="003E55E4"/>
    <w:rsid w:val="003E62EA"/>
    <w:rsid w:val="003E6F31"/>
    <w:rsid w:val="003E74E3"/>
    <w:rsid w:val="003F05C7"/>
    <w:rsid w:val="003F2CD4"/>
    <w:rsid w:val="003F5B60"/>
    <w:rsid w:val="003F6BBE"/>
    <w:rsid w:val="004000E8"/>
    <w:rsid w:val="00402271"/>
    <w:rsid w:val="00402E2B"/>
    <w:rsid w:val="004033B5"/>
    <w:rsid w:val="004050EA"/>
    <w:rsid w:val="0040512B"/>
    <w:rsid w:val="0040562B"/>
    <w:rsid w:val="00405CA5"/>
    <w:rsid w:val="00407CD3"/>
    <w:rsid w:val="00410134"/>
    <w:rsid w:val="00410B72"/>
    <w:rsid w:val="00410F18"/>
    <w:rsid w:val="0041263E"/>
    <w:rsid w:val="00413AAC"/>
    <w:rsid w:val="00413E92"/>
    <w:rsid w:val="00417C24"/>
    <w:rsid w:val="00421105"/>
    <w:rsid w:val="004242F4"/>
    <w:rsid w:val="00427248"/>
    <w:rsid w:val="00434BBA"/>
    <w:rsid w:val="00437447"/>
    <w:rsid w:val="00441782"/>
    <w:rsid w:val="00441A92"/>
    <w:rsid w:val="00444F56"/>
    <w:rsid w:val="00446488"/>
    <w:rsid w:val="004517AA"/>
    <w:rsid w:val="00452CAC"/>
    <w:rsid w:val="00454115"/>
    <w:rsid w:val="00457565"/>
    <w:rsid w:val="00457B71"/>
    <w:rsid w:val="00464B3B"/>
    <w:rsid w:val="004669E2"/>
    <w:rsid w:val="0046723C"/>
    <w:rsid w:val="00470C31"/>
    <w:rsid w:val="004734D0"/>
    <w:rsid w:val="0047556B"/>
    <w:rsid w:val="00477768"/>
    <w:rsid w:val="004878DC"/>
    <w:rsid w:val="004913DD"/>
    <w:rsid w:val="00492BC5"/>
    <w:rsid w:val="004964F1"/>
    <w:rsid w:val="004A16BC"/>
    <w:rsid w:val="004A2B94"/>
    <w:rsid w:val="004B7C0C"/>
    <w:rsid w:val="004C3898"/>
    <w:rsid w:val="004C573E"/>
    <w:rsid w:val="004D36B1"/>
    <w:rsid w:val="004D7EBD"/>
    <w:rsid w:val="004E1DEA"/>
    <w:rsid w:val="004E2680"/>
    <w:rsid w:val="004E28F9"/>
    <w:rsid w:val="004E462E"/>
    <w:rsid w:val="004E56DC"/>
    <w:rsid w:val="004E76F4"/>
    <w:rsid w:val="004F0B4E"/>
    <w:rsid w:val="004F0B6C"/>
    <w:rsid w:val="004F2078"/>
    <w:rsid w:val="004F4DA3"/>
    <w:rsid w:val="00502905"/>
    <w:rsid w:val="00504AF8"/>
    <w:rsid w:val="00506557"/>
    <w:rsid w:val="0050677A"/>
    <w:rsid w:val="005108D8"/>
    <w:rsid w:val="005116F9"/>
    <w:rsid w:val="0051407D"/>
    <w:rsid w:val="005153A7"/>
    <w:rsid w:val="00516836"/>
    <w:rsid w:val="00517003"/>
    <w:rsid w:val="005219CF"/>
    <w:rsid w:val="00534B59"/>
    <w:rsid w:val="00535840"/>
    <w:rsid w:val="00536759"/>
    <w:rsid w:val="00537C62"/>
    <w:rsid w:val="00541FD0"/>
    <w:rsid w:val="00546970"/>
    <w:rsid w:val="00554192"/>
    <w:rsid w:val="00554E19"/>
    <w:rsid w:val="0056121F"/>
    <w:rsid w:val="00562E98"/>
    <w:rsid w:val="00565F3E"/>
    <w:rsid w:val="00572505"/>
    <w:rsid w:val="00575DA6"/>
    <w:rsid w:val="00582809"/>
    <w:rsid w:val="00586576"/>
    <w:rsid w:val="0058798C"/>
    <w:rsid w:val="005900FA"/>
    <w:rsid w:val="00592CAF"/>
    <w:rsid w:val="005935A4"/>
    <w:rsid w:val="005948C2"/>
    <w:rsid w:val="00595DCA"/>
    <w:rsid w:val="0059779B"/>
    <w:rsid w:val="005A209A"/>
    <w:rsid w:val="005A662D"/>
    <w:rsid w:val="005B0223"/>
    <w:rsid w:val="005B35D7"/>
    <w:rsid w:val="005B392A"/>
    <w:rsid w:val="005B3AA3"/>
    <w:rsid w:val="005B6F83"/>
    <w:rsid w:val="005C19D7"/>
    <w:rsid w:val="005C74FB"/>
    <w:rsid w:val="005D1602"/>
    <w:rsid w:val="005D5135"/>
    <w:rsid w:val="005E385F"/>
    <w:rsid w:val="005E5B81"/>
    <w:rsid w:val="005F2CB1"/>
    <w:rsid w:val="005F3025"/>
    <w:rsid w:val="005F618C"/>
    <w:rsid w:val="005F70BD"/>
    <w:rsid w:val="0060283C"/>
    <w:rsid w:val="00604F14"/>
    <w:rsid w:val="00605268"/>
    <w:rsid w:val="00611B83"/>
    <w:rsid w:val="00613257"/>
    <w:rsid w:val="00620A71"/>
    <w:rsid w:val="00620D80"/>
    <w:rsid w:val="006234A6"/>
    <w:rsid w:val="00625F5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AC5"/>
    <w:rsid w:val="00656DDE"/>
    <w:rsid w:val="00657169"/>
    <w:rsid w:val="0066011D"/>
    <w:rsid w:val="006607C0"/>
    <w:rsid w:val="006613A6"/>
    <w:rsid w:val="006627A2"/>
    <w:rsid w:val="006634E6"/>
    <w:rsid w:val="006655EE"/>
    <w:rsid w:val="00667EE7"/>
    <w:rsid w:val="00670922"/>
    <w:rsid w:val="00670BE1"/>
    <w:rsid w:val="0067218F"/>
    <w:rsid w:val="006736B3"/>
    <w:rsid w:val="006741F2"/>
    <w:rsid w:val="00674CC3"/>
    <w:rsid w:val="00675C72"/>
    <w:rsid w:val="006771F9"/>
    <w:rsid w:val="006776D7"/>
    <w:rsid w:val="006779D8"/>
    <w:rsid w:val="00681003"/>
    <w:rsid w:val="006817C9"/>
    <w:rsid w:val="00683ECE"/>
    <w:rsid w:val="00686449"/>
    <w:rsid w:val="006878A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6F7606"/>
    <w:rsid w:val="00701753"/>
    <w:rsid w:val="0070346E"/>
    <w:rsid w:val="00704EDB"/>
    <w:rsid w:val="00706101"/>
    <w:rsid w:val="00707072"/>
    <w:rsid w:val="00707D61"/>
    <w:rsid w:val="00712287"/>
    <w:rsid w:val="00712772"/>
    <w:rsid w:val="007148D3"/>
    <w:rsid w:val="00715B9A"/>
    <w:rsid w:val="00726EA6"/>
    <w:rsid w:val="00727208"/>
    <w:rsid w:val="00727680"/>
    <w:rsid w:val="00731843"/>
    <w:rsid w:val="007348B1"/>
    <w:rsid w:val="007362A6"/>
    <w:rsid w:val="00736D7D"/>
    <w:rsid w:val="00740E58"/>
    <w:rsid w:val="007445A0"/>
    <w:rsid w:val="0074524B"/>
    <w:rsid w:val="007461B0"/>
    <w:rsid w:val="00747D8B"/>
    <w:rsid w:val="00751228"/>
    <w:rsid w:val="00755D62"/>
    <w:rsid w:val="007571E1"/>
    <w:rsid w:val="007604B2"/>
    <w:rsid w:val="007605C0"/>
    <w:rsid w:val="00764B63"/>
    <w:rsid w:val="00765281"/>
    <w:rsid w:val="00766BAD"/>
    <w:rsid w:val="00767A6D"/>
    <w:rsid w:val="00770766"/>
    <w:rsid w:val="007755F2"/>
    <w:rsid w:val="00776971"/>
    <w:rsid w:val="00777D37"/>
    <w:rsid w:val="0078177E"/>
    <w:rsid w:val="0078304C"/>
    <w:rsid w:val="00783673"/>
    <w:rsid w:val="00785205"/>
    <w:rsid w:val="00785490"/>
    <w:rsid w:val="00790B99"/>
    <w:rsid w:val="00790D6C"/>
    <w:rsid w:val="007925EA"/>
    <w:rsid w:val="00793CD8"/>
    <w:rsid w:val="00795C92"/>
    <w:rsid w:val="00796231"/>
    <w:rsid w:val="007A1CB3"/>
    <w:rsid w:val="007A306F"/>
    <w:rsid w:val="007A43A6"/>
    <w:rsid w:val="007A58A6"/>
    <w:rsid w:val="007B3D2D"/>
    <w:rsid w:val="007B50AE"/>
    <w:rsid w:val="007B51DF"/>
    <w:rsid w:val="007B7374"/>
    <w:rsid w:val="007C05DD"/>
    <w:rsid w:val="007C1226"/>
    <w:rsid w:val="007C3D18"/>
    <w:rsid w:val="007C60BF"/>
    <w:rsid w:val="007C6A07"/>
    <w:rsid w:val="007C75A1"/>
    <w:rsid w:val="007C77A5"/>
    <w:rsid w:val="007D04E5"/>
    <w:rsid w:val="007D5901"/>
    <w:rsid w:val="007D6E0F"/>
    <w:rsid w:val="007D7526"/>
    <w:rsid w:val="007E4610"/>
    <w:rsid w:val="007E4715"/>
    <w:rsid w:val="007E505B"/>
    <w:rsid w:val="007E7091"/>
    <w:rsid w:val="007E7AAB"/>
    <w:rsid w:val="007F75D5"/>
    <w:rsid w:val="00803FAE"/>
    <w:rsid w:val="0080522D"/>
    <w:rsid w:val="0080605F"/>
    <w:rsid w:val="00807786"/>
    <w:rsid w:val="00811FCB"/>
    <w:rsid w:val="008158D6"/>
    <w:rsid w:val="00817196"/>
    <w:rsid w:val="0082307B"/>
    <w:rsid w:val="008235DB"/>
    <w:rsid w:val="00824AB4"/>
    <w:rsid w:val="00825C42"/>
    <w:rsid w:val="00825D25"/>
    <w:rsid w:val="00827D6F"/>
    <w:rsid w:val="008376AC"/>
    <w:rsid w:val="008404A7"/>
    <w:rsid w:val="008444E8"/>
    <w:rsid w:val="00844E80"/>
    <w:rsid w:val="00846FE7"/>
    <w:rsid w:val="00853D74"/>
    <w:rsid w:val="00855765"/>
    <w:rsid w:val="00856911"/>
    <w:rsid w:val="008677FD"/>
    <w:rsid w:val="008704B0"/>
    <w:rsid w:val="008706D4"/>
    <w:rsid w:val="00870F8A"/>
    <w:rsid w:val="008719A4"/>
    <w:rsid w:val="00871D23"/>
    <w:rsid w:val="00874312"/>
    <w:rsid w:val="0087437C"/>
    <w:rsid w:val="00875CD7"/>
    <w:rsid w:val="00876B4D"/>
    <w:rsid w:val="00877F18"/>
    <w:rsid w:val="008827F3"/>
    <w:rsid w:val="008922CB"/>
    <w:rsid w:val="00894A88"/>
    <w:rsid w:val="00895386"/>
    <w:rsid w:val="008A21FF"/>
    <w:rsid w:val="008A2CE2"/>
    <w:rsid w:val="008A30AC"/>
    <w:rsid w:val="008A44B8"/>
    <w:rsid w:val="008A51A8"/>
    <w:rsid w:val="008A54C7"/>
    <w:rsid w:val="008A77D8"/>
    <w:rsid w:val="008B0483"/>
    <w:rsid w:val="008B120C"/>
    <w:rsid w:val="008B4D49"/>
    <w:rsid w:val="008B51A0"/>
    <w:rsid w:val="008B592A"/>
    <w:rsid w:val="008B7B5C"/>
    <w:rsid w:val="008C0C99"/>
    <w:rsid w:val="008C2017"/>
    <w:rsid w:val="008C4958"/>
    <w:rsid w:val="008C4BAA"/>
    <w:rsid w:val="008C6AE8"/>
    <w:rsid w:val="008C7573"/>
    <w:rsid w:val="008D34F1"/>
    <w:rsid w:val="008D39D8"/>
    <w:rsid w:val="008D6D1A"/>
    <w:rsid w:val="008E008C"/>
    <w:rsid w:val="008E065E"/>
    <w:rsid w:val="008E0927"/>
    <w:rsid w:val="008E1909"/>
    <w:rsid w:val="008E672A"/>
    <w:rsid w:val="008F0DFC"/>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22C5F"/>
    <w:rsid w:val="00931BD9"/>
    <w:rsid w:val="00935739"/>
    <w:rsid w:val="009368F3"/>
    <w:rsid w:val="00941636"/>
    <w:rsid w:val="00943742"/>
    <w:rsid w:val="00945C05"/>
    <w:rsid w:val="00945E3C"/>
    <w:rsid w:val="0094603F"/>
    <w:rsid w:val="00946945"/>
    <w:rsid w:val="00947713"/>
    <w:rsid w:val="0095056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0883"/>
    <w:rsid w:val="00985184"/>
    <w:rsid w:val="00985253"/>
    <w:rsid w:val="009853B3"/>
    <w:rsid w:val="00985BFD"/>
    <w:rsid w:val="00990630"/>
    <w:rsid w:val="00991761"/>
    <w:rsid w:val="00994DCA"/>
    <w:rsid w:val="009960EC"/>
    <w:rsid w:val="0099621D"/>
    <w:rsid w:val="0099650A"/>
    <w:rsid w:val="009970DD"/>
    <w:rsid w:val="00997CB2"/>
    <w:rsid w:val="009A0FBA"/>
    <w:rsid w:val="009A1601"/>
    <w:rsid w:val="009A18A7"/>
    <w:rsid w:val="009A462D"/>
    <w:rsid w:val="009A5CBA"/>
    <w:rsid w:val="009A6132"/>
    <w:rsid w:val="009B1F30"/>
    <w:rsid w:val="009B3AC2"/>
    <w:rsid w:val="009B4DF4"/>
    <w:rsid w:val="009B564E"/>
    <w:rsid w:val="009B7E87"/>
    <w:rsid w:val="009C403E"/>
    <w:rsid w:val="009C6832"/>
    <w:rsid w:val="009D113A"/>
    <w:rsid w:val="009D4FF0"/>
    <w:rsid w:val="009D703C"/>
    <w:rsid w:val="009D718F"/>
    <w:rsid w:val="009E068F"/>
    <w:rsid w:val="009E14E0"/>
    <w:rsid w:val="009E35DB"/>
    <w:rsid w:val="009E47A3"/>
    <w:rsid w:val="009E7162"/>
    <w:rsid w:val="009F08F3"/>
    <w:rsid w:val="009F344F"/>
    <w:rsid w:val="00A031D8"/>
    <w:rsid w:val="00A039BC"/>
    <w:rsid w:val="00A048A8"/>
    <w:rsid w:val="00A04F49"/>
    <w:rsid w:val="00A06D2F"/>
    <w:rsid w:val="00A13571"/>
    <w:rsid w:val="00A138B0"/>
    <w:rsid w:val="00A13E54"/>
    <w:rsid w:val="00A15745"/>
    <w:rsid w:val="00A1737C"/>
    <w:rsid w:val="00A17F63"/>
    <w:rsid w:val="00A2193B"/>
    <w:rsid w:val="00A21B8F"/>
    <w:rsid w:val="00A2351A"/>
    <w:rsid w:val="00A23698"/>
    <w:rsid w:val="00A2427B"/>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87F18"/>
    <w:rsid w:val="00A91D41"/>
    <w:rsid w:val="00A92879"/>
    <w:rsid w:val="00A9442A"/>
    <w:rsid w:val="00AA016F"/>
    <w:rsid w:val="00AA1ED6"/>
    <w:rsid w:val="00AA51D6"/>
    <w:rsid w:val="00AA67C5"/>
    <w:rsid w:val="00AB0BC8"/>
    <w:rsid w:val="00AB11CA"/>
    <w:rsid w:val="00AB14D9"/>
    <w:rsid w:val="00AB4AB8"/>
    <w:rsid w:val="00AB655E"/>
    <w:rsid w:val="00AC007F"/>
    <w:rsid w:val="00AC0942"/>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AF4493"/>
    <w:rsid w:val="00B006FE"/>
    <w:rsid w:val="00B007CB"/>
    <w:rsid w:val="00B02AA9"/>
    <w:rsid w:val="00B02FA3"/>
    <w:rsid w:val="00B03374"/>
    <w:rsid w:val="00B05084"/>
    <w:rsid w:val="00B1256D"/>
    <w:rsid w:val="00B12FD5"/>
    <w:rsid w:val="00B157F9"/>
    <w:rsid w:val="00B20256"/>
    <w:rsid w:val="00B20D09"/>
    <w:rsid w:val="00B2763F"/>
    <w:rsid w:val="00B27AAC"/>
    <w:rsid w:val="00B30929"/>
    <w:rsid w:val="00B338E3"/>
    <w:rsid w:val="00B3397F"/>
    <w:rsid w:val="00B372AA"/>
    <w:rsid w:val="00B40445"/>
    <w:rsid w:val="00B40877"/>
    <w:rsid w:val="00B41888"/>
    <w:rsid w:val="00B45A52"/>
    <w:rsid w:val="00B46175"/>
    <w:rsid w:val="00B502FC"/>
    <w:rsid w:val="00B5710A"/>
    <w:rsid w:val="00B65059"/>
    <w:rsid w:val="00B664C7"/>
    <w:rsid w:val="00B739F6"/>
    <w:rsid w:val="00B80E0E"/>
    <w:rsid w:val="00B81A6C"/>
    <w:rsid w:val="00B85DE5"/>
    <w:rsid w:val="00B90F73"/>
    <w:rsid w:val="00B93B59"/>
    <w:rsid w:val="00B9406A"/>
    <w:rsid w:val="00B97979"/>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375D"/>
    <w:rsid w:val="00BE7406"/>
    <w:rsid w:val="00BE7603"/>
    <w:rsid w:val="00BF3279"/>
    <w:rsid w:val="00BF74C7"/>
    <w:rsid w:val="00BF7642"/>
    <w:rsid w:val="00C015F1"/>
    <w:rsid w:val="00C01F33"/>
    <w:rsid w:val="00C02A4C"/>
    <w:rsid w:val="00C02CC6"/>
    <w:rsid w:val="00C040F7"/>
    <w:rsid w:val="00C044AB"/>
    <w:rsid w:val="00C053E9"/>
    <w:rsid w:val="00C05706"/>
    <w:rsid w:val="00C07377"/>
    <w:rsid w:val="00C10478"/>
    <w:rsid w:val="00C12107"/>
    <w:rsid w:val="00C13501"/>
    <w:rsid w:val="00C14D4B"/>
    <w:rsid w:val="00C150B5"/>
    <w:rsid w:val="00C154BB"/>
    <w:rsid w:val="00C16CCD"/>
    <w:rsid w:val="00C279B5"/>
    <w:rsid w:val="00C27C45"/>
    <w:rsid w:val="00C31087"/>
    <w:rsid w:val="00C31379"/>
    <w:rsid w:val="00C3719D"/>
    <w:rsid w:val="00C54995"/>
    <w:rsid w:val="00C54D41"/>
    <w:rsid w:val="00C60783"/>
    <w:rsid w:val="00C61B36"/>
    <w:rsid w:val="00C64672"/>
    <w:rsid w:val="00C653A1"/>
    <w:rsid w:val="00C70697"/>
    <w:rsid w:val="00C72EF4"/>
    <w:rsid w:val="00C75D2F"/>
    <w:rsid w:val="00C767BE"/>
    <w:rsid w:val="00C76E3C"/>
    <w:rsid w:val="00C81568"/>
    <w:rsid w:val="00C9027A"/>
    <w:rsid w:val="00C9068E"/>
    <w:rsid w:val="00C91632"/>
    <w:rsid w:val="00C93C4B"/>
    <w:rsid w:val="00C944AB"/>
    <w:rsid w:val="00C95B40"/>
    <w:rsid w:val="00CA1068"/>
    <w:rsid w:val="00CA1ED8"/>
    <w:rsid w:val="00CA2417"/>
    <w:rsid w:val="00CA4F72"/>
    <w:rsid w:val="00CB1F63"/>
    <w:rsid w:val="00CB7170"/>
    <w:rsid w:val="00CC040E"/>
    <w:rsid w:val="00CC111F"/>
    <w:rsid w:val="00CC2011"/>
    <w:rsid w:val="00CC33EE"/>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03B3"/>
    <w:rsid w:val="00D107FB"/>
    <w:rsid w:val="00D115C3"/>
    <w:rsid w:val="00D11897"/>
    <w:rsid w:val="00D13135"/>
    <w:rsid w:val="00D13E4E"/>
    <w:rsid w:val="00D239A7"/>
    <w:rsid w:val="00D23A97"/>
    <w:rsid w:val="00D23F47"/>
    <w:rsid w:val="00D263A2"/>
    <w:rsid w:val="00D36E71"/>
    <w:rsid w:val="00D37D87"/>
    <w:rsid w:val="00D40B33"/>
    <w:rsid w:val="00D4318F"/>
    <w:rsid w:val="00D438BF"/>
    <w:rsid w:val="00D440F8"/>
    <w:rsid w:val="00D465ED"/>
    <w:rsid w:val="00D532D6"/>
    <w:rsid w:val="00D53AC6"/>
    <w:rsid w:val="00D546FF"/>
    <w:rsid w:val="00D55AD5"/>
    <w:rsid w:val="00D571A0"/>
    <w:rsid w:val="00D576CA"/>
    <w:rsid w:val="00D61AF5"/>
    <w:rsid w:val="00D652B5"/>
    <w:rsid w:val="00D66155"/>
    <w:rsid w:val="00D66A2E"/>
    <w:rsid w:val="00D708B0"/>
    <w:rsid w:val="00D77B1D"/>
    <w:rsid w:val="00D8021F"/>
    <w:rsid w:val="00D80383"/>
    <w:rsid w:val="00D823C6"/>
    <w:rsid w:val="00D86CA3"/>
    <w:rsid w:val="00D871CE"/>
    <w:rsid w:val="00D87248"/>
    <w:rsid w:val="00D9196D"/>
    <w:rsid w:val="00D92982"/>
    <w:rsid w:val="00DA305E"/>
    <w:rsid w:val="00DA46AE"/>
    <w:rsid w:val="00DA5417"/>
    <w:rsid w:val="00DA56E8"/>
    <w:rsid w:val="00DB0A9F"/>
    <w:rsid w:val="00DB377D"/>
    <w:rsid w:val="00DB3DF7"/>
    <w:rsid w:val="00DC2D36"/>
    <w:rsid w:val="00DC53EF"/>
    <w:rsid w:val="00DE5470"/>
    <w:rsid w:val="00DE5608"/>
    <w:rsid w:val="00DE58D0"/>
    <w:rsid w:val="00DE654F"/>
    <w:rsid w:val="00DE7168"/>
    <w:rsid w:val="00DF0B6E"/>
    <w:rsid w:val="00DF15E0"/>
    <w:rsid w:val="00DF37A0"/>
    <w:rsid w:val="00DF5EE2"/>
    <w:rsid w:val="00E110E7"/>
    <w:rsid w:val="00E11B20"/>
    <w:rsid w:val="00E11D5F"/>
    <w:rsid w:val="00E17FA2"/>
    <w:rsid w:val="00E22330"/>
    <w:rsid w:val="00E27A3B"/>
    <w:rsid w:val="00E30B5A"/>
    <w:rsid w:val="00E3123D"/>
    <w:rsid w:val="00E31461"/>
    <w:rsid w:val="00E31D43"/>
    <w:rsid w:val="00E32608"/>
    <w:rsid w:val="00E34188"/>
    <w:rsid w:val="00E34B6E"/>
    <w:rsid w:val="00E35559"/>
    <w:rsid w:val="00E3723A"/>
    <w:rsid w:val="00E37860"/>
    <w:rsid w:val="00E446F1"/>
    <w:rsid w:val="00E4530E"/>
    <w:rsid w:val="00E46886"/>
    <w:rsid w:val="00E478B5"/>
    <w:rsid w:val="00E47AEF"/>
    <w:rsid w:val="00E53B75"/>
    <w:rsid w:val="00E54E3B"/>
    <w:rsid w:val="00E5689D"/>
    <w:rsid w:val="00E57565"/>
    <w:rsid w:val="00E63838"/>
    <w:rsid w:val="00E64434"/>
    <w:rsid w:val="00E66173"/>
    <w:rsid w:val="00E67C51"/>
    <w:rsid w:val="00E71FBD"/>
    <w:rsid w:val="00E72EFC"/>
    <w:rsid w:val="00E758EC"/>
    <w:rsid w:val="00E8234C"/>
    <w:rsid w:val="00E83962"/>
    <w:rsid w:val="00E83AA9"/>
    <w:rsid w:val="00E85928"/>
    <w:rsid w:val="00E87822"/>
    <w:rsid w:val="00E90395"/>
    <w:rsid w:val="00E90E49"/>
    <w:rsid w:val="00E917F9"/>
    <w:rsid w:val="00E9247C"/>
    <w:rsid w:val="00E9291C"/>
    <w:rsid w:val="00E93FFE"/>
    <w:rsid w:val="00E94F8A"/>
    <w:rsid w:val="00EA4B16"/>
    <w:rsid w:val="00EA7A41"/>
    <w:rsid w:val="00EB077B"/>
    <w:rsid w:val="00EB4EA2"/>
    <w:rsid w:val="00EC27C6"/>
    <w:rsid w:val="00EC4207"/>
    <w:rsid w:val="00EC5653"/>
    <w:rsid w:val="00EC71CE"/>
    <w:rsid w:val="00EC77A7"/>
    <w:rsid w:val="00ED1006"/>
    <w:rsid w:val="00ED17C8"/>
    <w:rsid w:val="00EE59C8"/>
    <w:rsid w:val="00EF18FE"/>
    <w:rsid w:val="00EF2F56"/>
    <w:rsid w:val="00EF5787"/>
    <w:rsid w:val="00EF5CAB"/>
    <w:rsid w:val="00EF60D0"/>
    <w:rsid w:val="00F0528D"/>
    <w:rsid w:val="00F06C67"/>
    <w:rsid w:val="00F06DFD"/>
    <w:rsid w:val="00F071D1"/>
    <w:rsid w:val="00F07533"/>
    <w:rsid w:val="00F07AF6"/>
    <w:rsid w:val="00F10629"/>
    <w:rsid w:val="00F10CCA"/>
    <w:rsid w:val="00F15FA5"/>
    <w:rsid w:val="00F209B7"/>
    <w:rsid w:val="00F2150C"/>
    <w:rsid w:val="00F2376F"/>
    <w:rsid w:val="00F243D8"/>
    <w:rsid w:val="00F30828"/>
    <w:rsid w:val="00F313D6"/>
    <w:rsid w:val="00F409A1"/>
    <w:rsid w:val="00F40F0C"/>
    <w:rsid w:val="00F443C5"/>
    <w:rsid w:val="00F4766C"/>
    <w:rsid w:val="00F5060E"/>
    <w:rsid w:val="00F507D1"/>
    <w:rsid w:val="00F519CE"/>
    <w:rsid w:val="00F51ADA"/>
    <w:rsid w:val="00F54851"/>
    <w:rsid w:val="00F607C5"/>
    <w:rsid w:val="00F60DEA"/>
    <w:rsid w:val="00F62A21"/>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0BF"/>
    <w:rsid w:val="00F8634B"/>
    <w:rsid w:val="00F868F5"/>
    <w:rsid w:val="00F9056A"/>
    <w:rsid w:val="00F90F8D"/>
    <w:rsid w:val="00F92782"/>
    <w:rsid w:val="00F93AA9"/>
    <w:rsid w:val="00F9605A"/>
    <w:rsid w:val="00F96985"/>
    <w:rsid w:val="00F97838"/>
    <w:rsid w:val="00FA2BB3"/>
    <w:rsid w:val="00FB4C80"/>
    <w:rsid w:val="00FB61B1"/>
    <w:rsid w:val="00FB6A6A"/>
    <w:rsid w:val="00FC38E0"/>
    <w:rsid w:val="00FC7429"/>
    <w:rsid w:val="00FD07F6"/>
    <w:rsid w:val="00FD1EC8"/>
    <w:rsid w:val="00FD47ED"/>
    <w:rsid w:val="00FD74DB"/>
    <w:rsid w:val="00FD7660"/>
    <w:rsid w:val="00FE0655"/>
    <w:rsid w:val="00FE0943"/>
    <w:rsid w:val="00FE0C58"/>
    <w:rsid w:val="00FE1035"/>
    <w:rsid w:val="00FE2365"/>
    <w:rsid w:val="00FE37D7"/>
    <w:rsid w:val="00FE4C7B"/>
    <w:rsid w:val="00FE7336"/>
    <w:rsid w:val="00FE787C"/>
    <w:rsid w:val="00FE7DC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33D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85184"/>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98518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98518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98518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985184"/>
    <w:pPr>
      <w:numPr>
        <w:ilvl w:val="3"/>
      </w:numPr>
      <w:outlineLvl w:val="3"/>
    </w:pPr>
    <w:rPr>
      <w:sz w:val="24"/>
    </w:rPr>
  </w:style>
  <w:style w:type="paragraph" w:styleId="Heading5">
    <w:name w:val="heading 5"/>
    <w:aliases w:val="h5,Heading5"/>
    <w:basedOn w:val="Heading4"/>
    <w:next w:val="Normal"/>
    <w:link w:val="Heading5Char"/>
    <w:uiPriority w:val="99"/>
    <w:qFormat/>
    <w:rsid w:val="00985184"/>
    <w:pPr>
      <w:numPr>
        <w:ilvl w:val="4"/>
      </w:numPr>
      <w:outlineLvl w:val="4"/>
    </w:pPr>
    <w:rPr>
      <w:sz w:val="20"/>
    </w:rPr>
  </w:style>
  <w:style w:type="paragraph" w:styleId="Heading6">
    <w:name w:val="heading 6"/>
    <w:basedOn w:val="H6"/>
    <w:next w:val="Normal"/>
    <w:link w:val="Heading6Char"/>
    <w:uiPriority w:val="99"/>
    <w:qFormat/>
    <w:rsid w:val="00985184"/>
    <w:pPr>
      <w:ind w:left="1152" w:hanging="1152"/>
      <w:outlineLvl w:val="5"/>
    </w:pPr>
    <w:rPr>
      <w:rFonts w:eastAsiaTheme="majorEastAsia" w:cstheme="majorBidi"/>
    </w:rPr>
  </w:style>
  <w:style w:type="paragraph" w:styleId="Heading7">
    <w:name w:val="heading 7"/>
    <w:basedOn w:val="H6"/>
    <w:next w:val="Normal"/>
    <w:link w:val="Heading7Char"/>
    <w:uiPriority w:val="99"/>
    <w:qFormat/>
    <w:rsid w:val="00985184"/>
    <w:pPr>
      <w:ind w:left="1296" w:hanging="1296"/>
      <w:outlineLvl w:val="6"/>
    </w:pPr>
    <w:rPr>
      <w:rFonts w:eastAsiaTheme="majorEastAsia" w:cstheme="majorBidi"/>
    </w:rPr>
  </w:style>
  <w:style w:type="paragraph" w:styleId="Heading8">
    <w:name w:val="heading 8"/>
    <w:basedOn w:val="Heading1"/>
    <w:next w:val="Normal"/>
    <w:link w:val="Heading8Char"/>
    <w:uiPriority w:val="99"/>
    <w:qFormat/>
    <w:rsid w:val="00985184"/>
    <w:pPr>
      <w:numPr>
        <w:ilvl w:val="7"/>
      </w:numPr>
      <w:outlineLvl w:val="7"/>
    </w:pPr>
  </w:style>
  <w:style w:type="paragraph" w:styleId="Heading9">
    <w:name w:val="heading 9"/>
    <w:basedOn w:val="Heading8"/>
    <w:next w:val="Normal"/>
    <w:link w:val="Heading9Char"/>
    <w:uiPriority w:val="99"/>
    <w:qFormat/>
    <w:rsid w:val="00985184"/>
    <w:pPr>
      <w:numPr>
        <w:ilvl w:val="8"/>
      </w:numPr>
      <w:outlineLvl w:val="8"/>
    </w:pPr>
  </w:style>
  <w:style w:type="character" w:default="1" w:styleId="DefaultParagraphFont">
    <w:name w:val="Default Paragraph Font"/>
    <w:uiPriority w:val="1"/>
    <w:semiHidden/>
    <w:unhideWhenUsed/>
    <w:rsid w:val="0098518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85184"/>
  </w:style>
  <w:style w:type="paragraph" w:styleId="TOC8">
    <w:name w:val="toc 8"/>
    <w:basedOn w:val="TOC1"/>
    <w:uiPriority w:val="99"/>
    <w:semiHidden/>
    <w:rsid w:val="00985184"/>
    <w:pPr>
      <w:spacing w:before="180"/>
      <w:ind w:left="2693" w:hanging="2693"/>
    </w:pPr>
    <w:rPr>
      <w:b/>
    </w:rPr>
  </w:style>
  <w:style w:type="paragraph" w:styleId="TOC1">
    <w:name w:val="toc 1"/>
    <w:aliases w:val="Observation TOC2"/>
    <w:basedOn w:val="Normal"/>
    <w:uiPriority w:val="99"/>
    <w:rsid w:val="0098518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985184"/>
    <w:pPr>
      <w:numPr>
        <w:numId w:val="39"/>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985184"/>
    <w:rPr>
      <w:rFonts w:eastAsia="Times New Roman"/>
      <w:b/>
      <w:lang w:val="sv-SE" w:eastAsia="ja-JP"/>
    </w:rPr>
  </w:style>
  <w:style w:type="paragraph" w:styleId="TOC5">
    <w:name w:val="toc 5"/>
    <w:aliases w:val="Observation TOC"/>
    <w:basedOn w:val="TOC4"/>
    <w:uiPriority w:val="99"/>
    <w:semiHidden/>
    <w:rsid w:val="00985184"/>
    <w:pPr>
      <w:ind w:left="1701" w:hanging="1701"/>
    </w:pPr>
  </w:style>
  <w:style w:type="paragraph" w:styleId="TOC4">
    <w:name w:val="toc 4"/>
    <w:basedOn w:val="TOC3"/>
    <w:uiPriority w:val="99"/>
    <w:semiHidden/>
    <w:rsid w:val="00985184"/>
    <w:pPr>
      <w:ind w:left="1418" w:hanging="1418"/>
    </w:pPr>
  </w:style>
  <w:style w:type="paragraph" w:styleId="TOC3">
    <w:name w:val="toc 3"/>
    <w:basedOn w:val="TOC2"/>
    <w:uiPriority w:val="99"/>
    <w:semiHidden/>
    <w:rsid w:val="00985184"/>
    <w:pPr>
      <w:ind w:left="1134" w:hanging="1134"/>
    </w:pPr>
  </w:style>
  <w:style w:type="paragraph" w:styleId="TOC2">
    <w:name w:val="toc 2"/>
    <w:basedOn w:val="TOC1"/>
    <w:uiPriority w:val="99"/>
    <w:semiHidden/>
    <w:rsid w:val="00985184"/>
    <w:pPr>
      <w:keepNext w:val="0"/>
      <w:spacing w:before="0"/>
      <w:ind w:left="851" w:hanging="851"/>
    </w:pPr>
  </w:style>
  <w:style w:type="paragraph" w:styleId="Index2">
    <w:name w:val="index 2"/>
    <w:basedOn w:val="Index1"/>
    <w:uiPriority w:val="99"/>
    <w:semiHidden/>
    <w:rsid w:val="00985184"/>
    <w:pPr>
      <w:ind w:left="284"/>
    </w:pPr>
  </w:style>
  <w:style w:type="paragraph" w:styleId="Index1">
    <w:name w:val="index 1"/>
    <w:basedOn w:val="Normal"/>
    <w:uiPriority w:val="99"/>
    <w:semiHidden/>
    <w:rsid w:val="00985184"/>
    <w:pPr>
      <w:keepLines/>
    </w:pPr>
    <w:rPr>
      <w:rFonts w:eastAsia="Times New Roman"/>
    </w:rPr>
  </w:style>
  <w:style w:type="paragraph" w:styleId="DocumentMap">
    <w:name w:val="Document Map"/>
    <w:basedOn w:val="Normal"/>
    <w:link w:val="DocumentMapChar"/>
    <w:uiPriority w:val="99"/>
    <w:semiHidden/>
    <w:rsid w:val="00985184"/>
    <w:pPr>
      <w:shd w:val="clear" w:color="auto" w:fill="000080"/>
    </w:pPr>
    <w:rPr>
      <w:rFonts w:eastAsia="Times New Roman"/>
      <w:sz w:val="2"/>
    </w:rPr>
  </w:style>
  <w:style w:type="paragraph" w:styleId="ListNumber2">
    <w:name w:val="List Number 2"/>
    <w:basedOn w:val="ListNumber"/>
    <w:uiPriority w:val="99"/>
    <w:rsid w:val="00985184"/>
    <w:pPr>
      <w:ind w:left="851"/>
    </w:pPr>
  </w:style>
  <w:style w:type="paragraph" w:styleId="ListNumber">
    <w:name w:val="List Number"/>
    <w:basedOn w:val="List"/>
    <w:uiPriority w:val="99"/>
    <w:rsid w:val="00985184"/>
    <w:rPr>
      <w:rFonts w:eastAsia="Times New Roman"/>
    </w:rPr>
  </w:style>
  <w:style w:type="paragraph" w:styleId="List">
    <w:name w:val="List"/>
    <w:basedOn w:val="Normal"/>
    <w:uiPriority w:val="99"/>
    <w:rsid w:val="0098518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985184"/>
    <w:pPr>
      <w:widowControl w:val="0"/>
    </w:pPr>
    <w:rPr>
      <w:rFonts w:eastAsia="Times New Roman"/>
    </w:rPr>
  </w:style>
  <w:style w:type="character" w:styleId="FootnoteReference">
    <w:name w:val="footnote reference"/>
    <w:uiPriority w:val="99"/>
    <w:semiHidden/>
    <w:rsid w:val="0098518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98518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985184"/>
    <w:pPr>
      <w:ind w:left="1418" w:hanging="1418"/>
    </w:pPr>
  </w:style>
  <w:style w:type="paragraph" w:styleId="TOC6">
    <w:name w:val="toc 6"/>
    <w:basedOn w:val="TOC5"/>
    <w:next w:val="Normal"/>
    <w:uiPriority w:val="99"/>
    <w:semiHidden/>
    <w:rsid w:val="00985184"/>
    <w:pPr>
      <w:ind w:left="1985" w:hanging="1985"/>
    </w:pPr>
  </w:style>
  <w:style w:type="paragraph" w:styleId="TOC7">
    <w:name w:val="toc 7"/>
    <w:basedOn w:val="TOC6"/>
    <w:next w:val="Normal"/>
    <w:uiPriority w:val="99"/>
    <w:semiHidden/>
    <w:rsid w:val="00985184"/>
    <w:pPr>
      <w:ind w:left="2268" w:hanging="2268"/>
    </w:pPr>
  </w:style>
  <w:style w:type="paragraph" w:styleId="ListBullet2">
    <w:name w:val="List Bullet 2"/>
    <w:basedOn w:val="ListBullet"/>
    <w:uiPriority w:val="99"/>
    <w:rsid w:val="00985184"/>
    <w:pPr>
      <w:ind w:left="851"/>
    </w:pPr>
  </w:style>
  <w:style w:type="paragraph" w:styleId="ListBullet">
    <w:name w:val="List Bullet"/>
    <w:basedOn w:val="List"/>
    <w:uiPriority w:val="99"/>
    <w:rsid w:val="00985184"/>
    <w:rPr>
      <w:rFonts w:eastAsia="Times New Roman"/>
    </w:rPr>
  </w:style>
  <w:style w:type="paragraph" w:styleId="ListBullet3">
    <w:name w:val="List Bullet 3"/>
    <w:basedOn w:val="ListBullet2"/>
    <w:uiPriority w:val="99"/>
    <w:rsid w:val="00985184"/>
    <w:pPr>
      <w:ind w:left="1135"/>
    </w:pPr>
  </w:style>
  <w:style w:type="paragraph" w:customStyle="1" w:styleId="EQ">
    <w:name w:val="EQ"/>
    <w:basedOn w:val="Normal"/>
    <w:next w:val="Normal"/>
    <w:rsid w:val="00985184"/>
    <w:pPr>
      <w:keepLines/>
      <w:tabs>
        <w:tab w:val="center" w:pos="4536"/>
        <w:tab w:val="right" w:pos="9072"/>
      </w:tabs>
    </w:pPr>
    <w:rPr>
      <w:rFonts w:eastAsia="Times New Roman"/>
      <w:noProof/>
    </w:rPr>
  </w:style>
  <w:style w:type="paragraph" w:styleId="List2">
    <w:name w:val="List 2"/>
    <w:basedOn w:val="List"/>
    <w:uiPriority w:val="99"/>
    <w:rsid w:val="00985184"/>
    <w:pPr>
      <w:ind w:left="851"/>
    </w:pPr>
  </w:style>
  <w:style w:type="paragraph" w:styleId="List3">
    <w:name w:val="List 3"/>
    <w:basedOn w:val="List2"/>
    <w:uiPriority w:val="99"/>
    <w:rsid w:val="00985184"/>
    <w:pPr>
      <w:ind w:left="1135"/>
    </w:pPr>
  </w:style>
  <w:style w:type="paragraph" w:styleId="List4">
    <w:name w:val="List 4"/>
    <w:basedOn w:val="List3"/>
    <w:uiPriority w:val="99"/>
    <w:rsid w:val="00985184"/>
    <w:pPr>
      <w:ind w:left="1418"/>
    </w:pPr>
  </w:style>
  <w:style w:type="paragraph" w:styleId="List5">
    <w:name w:val="List 5"/>
    <w:basedOn w:val="List4"/>
    <w:uiPriority w:val="99"/>
    <w:rsid w:val="00985184"/>
    <w:pPr>
      <w:ind w:left="1702"/>
    </w:pPr>
  </w:style>
  <w:style w:type="paragraph" w:customStyle="1" w:styleId="EditorsNote">
    <w:name w:val="Editor's Note"/>
    <w:basedOn w:val="NO"/>
    <w:uiPriority w:val="99"/>
    <w:rsid w:val="00985184"/>
    <w:rPr>
      <w:color w:val="FF0000"/>
    </w:rPr>
  </w:style>
  <w:style w:type="paragraph" w:styleId="ListBullet4">
    <w:name w:val="List Bullet 4"/>
    <w:basedOn w:val="ListBullet3"/>
    <w:uiPriority w:val="99"/>
    <w:rsid w:val="00985184"/>
    <w:pPr>
      <w:ind w:left="1418"/>
    </w:pPr>
  </w:style>
  <w:style w:type="paragraph" w:styleId="ListBullet5">
    <w:name w:val="List Bullet 5"/>
    <w:basedOn w:val="ListBullet4"/>
    <w:uiPriority w:val="99"/>
    <w:rsid w:val="00985184"/>
    <w:pPr>
      <w:ind w:left="1702"/>
    </w:pPr>
  </w:style>
  <w:style w:type="paragraph" w:styleId="Footer">
    <w:name w:val="footer"/>
    <w:basedOn w:val="Header"/>
    <w:link w:val="FooterChar"/>
    <w:uiPriority w:val="99"/>
    <w:rsid w:val="00985184"/>
    <w:pPr>
      <w:jc w:val="center"/>
    </w:pPr>
  </w:style>
  <w:style w:type="paragraph" w:customStyle="1" w:styleId="Reference">
    <w:name w:val="Reference"/>
    <w:basedOn w:val="Normal"/>
    <w:link w:val="ReferenceChar"/>
    <w:uiPriority w:val="99"/>
    <w:rsid w:val="00985184"/>
    <w:pPr>
      <w:keepLines/>
      <w:numPr>
        <w:ilvl w:val="1"/>
        <w:numId w:val="34"/>
      </w:numPr>
    </w:pPr>
    <w:rPr>
      <w:rFonts w:eastAsia="MS Mincho"/>
    </w:rPr>
  </w:style>
  <w:style w:type="paragraph" w:styleId="BalloonText">
    <w:name w:val="Balloon Text"/>
    <w:basedOn w:val="Normal"/>
    <w:link w:val="BalloonTextChar"/>
    <w:uiPriority w:val="99"/>
    <w:semiHidden/>
    <w:rsid w:val="00985184"/>
    <w:rPr>
      <w:rFonts w:eastAsia="Times New Roman"/>
    </w:rPr>
  </w:style>
  <w:style w:type="character" w:styleId="PageNumber">
    <w:name w:val="page number"/>
    <w:uiPriority w:val="99"/>
    <w:rsid w:val="00985184"/>
    <w:rPr>
      <w:rFonts w:cs="Times New Roman"/>
    </w:rPr>
  </w:style>
  <w:style w:type="paragraph" w:styleId="BodyText">
    <w:name w:val="Body Text"/>
    <w:aliases w:val="bt"/>
    <w:basedOn w:val="Normal"/>
    <w:link w:val="BodyTextChar1"/>
    <w:uiPriority w:val="99"/>
    <w:rsid w:val="00985184"/>
    <w:rPr>
      <w:rFonts w:eastAsia="Times New Roman"/>
      <w:sz w:val="24"/>
      <w:lang w:val="sv-SE" w:eastAsia="ja-JP"/>
    </w:rPr>
  </w:style>
  <w:style w:type="character" w:styleId="Hyperlink">
    <w:name w:val="Hyperlink"/>
    <w:uiPriority w:val="99"/>
    <w:rsid w:val="00985184"/>
    <w:rPr>
      <w:rFonts w:cs="Times New Roman"/>
      <w:color w:val="0000FF"/>
      <w:u w:val="single"/>
    </w:rPr>
  </w:style>
  <w:style w:type="character" w:styleId="FollowedHyperlink">
    <w:name w:val="FollowedHyperlink"/>
    <w:uiPriority w:val="99"/>
    <w:rsid w:val="00985184"/>
    <w:rPr>
      <w:rFonts w:cs="Times New Roman"/>
      <w:color w:val="800080"/>
      <w:u w:val="single"/>
    </w:rPr>
  </w:style>
  <w:style w:type="character" w:styleId="CommentReference">
    <w:name w:val="annotation reference"/>
    <w:uiPriority w:val="99"/>
    <w:semiHidden/>
    <w:rsid w:val="00985184"/>
    <w:rPr>
      <w:rFonts w:cs="Times New Roman"/>
      <w:sz w:val="16"/>
    </w:rPr>
  </w:style>
  <w:style w:type="paragraph" w:styleId="CommentText">
    <w:name w:val="annotation text"/>
    <w:basedOn w:val="Normal"/>
    <w:link w:val="CommentTextChar"/>
    <w:uiPriority w:val="99"/>
    <w:semiHidden/>
    <w:rsid w:val="00985184"/>
    <w:rPr>
      <w:rFonts w:eastAsia="Times New Roman"/>
      <w:lang w:eastAsia="ja-JP"/>
    </w:rPr>
  </w:style>
  <w:style w:type="paragraph" w:styleId="CommentSubject">
    <w:name w:val="annotation subject"/>
    <w:basedOn w:val="CommentText"/>
    <w:next w:val="CommentText"/>
    <w:link w:val="CommentSubjectChar"/>
    <w:uiPriority w:val="99"/>
    <w:semiHidden/>
    <w:rsid w:val="0098518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985184"/>
    <w:rPr>
      <w:rFonts w:ascii="Arial" w:eastAsiaTheme="majorEastAsia" w:hAnsi="Arial" w:cstheme="majorBidi"/>
      <w:sz w:val="36"/>
      <w:lang w:eastAsia="zh-CN"/>
    </w:rPr>
  </w:style>
  <w:style w:type="paragraph" w:customStyle="1" w:styleId="B1">
    <w:name w:val="B1"/>
    <w:basedOn w:val="List"/>
    <w:link w:val="B1Char"/>
    <w:rsid w:val="00985184"/>
    <w:rPr>
      <w:rFonts w:eastAsia="Times New Roman"/>
    </w:rPr>
  </w:style>
  <w:style w:type="paragraph" w:customStyle="1" w:styleId="B2">
    <w:name w:val="B2"/>
    <w:basedOn w:val="List2"/>
    <w:link w:val="B2Char"/>
    <w:uiPriority w:val="99"/>
    <w:rsid w:val="00985184"/>
    <w:rPr>
      <w:rFonts w:eastAsia="Times New Roman"/>
    </w:rPr>
  </w:style>
  <w:style w:type="paragraph" w:customStyle="1" w:styleId="B3">
    <w:name w:val="B3"/>
    <w:basedOn w:val="List3"/>
    <w:link w:val="B3Char"/>
    <w:rsid w:val="00985184"/>
    <w:rPr>
      <w:rFonts w:eastAsia="Times New Roman"/>
    </w:rPr>
  </w:style>
  <w:style w:type="paragraph" w:customStyle="1" w:styleId="B4">
    <w:name w:val="B4"/>
    <w:basedOn w:val="List4"/>
    <w:uiPriority w:val="99"/>
    <w:rsid w:val="00985184"/>
    <w:rPr>
      <w:rFonts w:eastAsia="Times New Roman"/>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aliases w:val="bt Char"/>
    <w:uiPriority w:val="99"/>
    <w:rsid w:val="00985184"/>
    <w:rPr>
      <w:rFonts w:ascii="Times New Roman" w:hAnsi="Times New Roman" w:cs="Times New Roman"/>
      <w:sz w:val="20"/>
      <w:szCs w:val="20"/>
      <w:lang w:val="en-GB" w:eastAsia="en-US"/>
    </w:rPr>
  </w:style>
  <w:style w:type="paragraph" w:customStyle="1" w:styleId="B5">
    <w:name w:val="B5"/>
    <w:basedOn w:val="List5"/>
    <w:uiPriority w:val="99"/>
    <w:rsid w:val="00985184"/>
    <w:rPr>
      <w:rFonts w:eastAsia="Times New Roman"/>
    </w:rPr>
  </w:style>
  <w:style w:type="paragraph" w:customStyle="1" w:styleId="EX">
    <w:name w:val="EX"/>
    <w:basedOn w:val="Normal"/>
    <w:uiPriority w:val="99"/>
    <w:rsid w:val="00985184"/>
    <w:pPr>
      <w:keepLines/>
      <w:ind w:left="1702" w:hanging="1418"/>
    </w:pPr>
    <w:rPr>
      <w:rFonts w:eastAsia="Times New Roman"/>
    </w:rPr>
  </w:style>
  <w:style w:type="paragraph" w:customStyle="1" w:styleId="EW">
    <w:name w:val="EW"/>
    <w:basedOn w:val="EX"/>
    <w:uiPriority w:val="99"/>
    <w:rsid w:val="00985184"/>
  </w:style>
  <w:style w:type="paragraph" w:customStyle="1" w:styleId="TAL">
    <w:name w:val="TAL"/>
    <w:basedOn w:val="Normal"/>
    <w:link w:val="TALCar"/>
    <w:uiPriority w:val="99"/>
    <w:rsid w:val="00985184"/>
    <w:pPr>
      <w:keepNext/>
      <w:keepLines/>
    </w:pPr>
    <w:rPr>
      <w:rFonts w:ascii="Arial" w:eastAsia="Times New Roman" w:hAnsi="Arial"/>
      <w:sz w:val="18"/>
    </w:rPr>
  </w:style>
  <w:style w:type="paragraph" w:customStyle="1" w:styleId="TAC">
    <w:name w:val="TAC"/>
    <w:basedOn w:val="TAL"/>
    <w:link w:val="TACChar"/>
    <w:rsid w:val="00985184"/>
    <w:pPr>
      <w:jc w:val="center"/>
    </w:pPr>
  </w:style>
  <w:style w:type="paragraph" w:customStyle="1" w:styleId="TAH">
    <w:name w:val="TAH"/>
    <w:basedOn w:val="TAC"/>
    <w:link w:val="TAHCar"/>
    <w:rsid w:val="00985184"/>
    <w:rPr>
      <w:b/>
    </w:rPr>
  </w:style>
  <w:style w:type="paragraph" w:customStyle="1" w:styleId="TAN">
    <w:name w:val="TAN"/>
    <w:basedOn w:val="TAL"/>
    <w:link w:val="TANChar"/>
    <w:uiPriority w:val="99"/>
    <w:rsid w:val="00985184"/>
    <w:pPr>
      <w:ind w:left="851" w:hanging="851"/>
    </w:pPr>
    <w:rPr>
      <w:sz w:val="20"/>
    </w:rPr>
  </w:style>
  <w:style w:type="paragraph" w:customStyle="1" w:styleId="TAR">
    <w:name w:val="TAR"/>
    <w:basedOn w:val="TAL"/>
    <w:uiPriority w:val="99"/>
    <w:rsid w:val="00985184"/>
    <w:pPr>
      <w:jc w:val="right"/>
    </w:pPr>
  </w:style>
  <w:style w:type="paragraph" w:customStyle="1" w:styleId="TH">
    <w:name w:val="TH"/>
    <w:basedOn w:val="Normal"/>
    <w:link w:val="THChar"/>
    <w:rsid w:val="00985184"/>
    <w:pPr>
      <w:keepNext/>
      <w:keepLines/>
      <w:spacing w:before="60"/>
      <w:jc w:val="center"/>
    </w:pPr>
    <w:rPr>
      <w:rFonts w:ascii="Arial" w:eastAsia="Times New Roman" w:hAnsi="Arial"/>
      <w:b/>
    </w:rPr>
  </w:style>
  <w:style w:type="paragraph" w:customStyle="1" w:styleId="TF">
    <w:name w:val="TF"/>
    <w:basedOn w:val="TH"/>
    <w:uiPriority w:val="99"/>
    <w:rsid w:val="00985184"/>
    <w:pPr>
      <w:keepNext w:val="0"/>
      <w:spacing w:before="0" w:after="240"/>
    </w:pPr>
  </w:style>
  <w:style w:type="paragraph" w:customStyle="1" w:styleId="TT">
    <w:name w:val="TT"/>
    <w:basedOn w:val="Heading1"/>
    <w:next w:val="Normal"/>
    <w:uiPriority w:val="99"/>
    <w:rsid w:val="00985184"/>
    <w:pPr>
      <w:outlineLvl w:val="9"/>
    </w:pPr>
    <w:rPr>
      <w:rFonts w:eastAsia="Times New Roman" w:cs="Times New Roman"/>
    </w:rPr>
  </w:style>
  <w:style w:type="paragraph" w:customStyle="1" w:styleId="ZA">
    <w:name w:val="ZA"/>
    <w:uiPriority w:val="99"/>
    <w:rsid w:val="0098518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98518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985184"/>
    <w:pPr>
      <w:framePr w:wrap="notBeside" w:vAnchor="page" w:hAnchor="margin" w:y="15764"/>
      <w:widowControl w:val="0"/>
    </w:pPr>
    <w:rPr>
      <w:rFonts w:ascii="Arial" w:hAnsi="Arial"/>
      <w:noProof/>
      <w:sz w:val="32"/>
      <w:lang w:val="en-GB"/>
    </w:rPr>
  </w:style>
  <w:style w:type="paragraph" w:customStyle="1" w:styleId="ZG">
    <w:name w:val="ZG"/>
    <w:uiPriority w:val="99"/>
    <w:rsid w:val="0098518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985184"/>
  </w:style>
  <w:style w:type="paragraph" w:customStyle="1" w:styleId="ZH">
    <w:name w:val="ZH"/>
    <w:uiPriority w:val="99"/>
    <w:rsid w:val="00985184"/>
    <w:pPr>
      <w:framePr w:wrap="notBeside" w:vAnchor="page" w:hAnchor="margin" w:xAlign="center" w:y="6805"/>
      <w:widowControl w:val="0"/>
    </w:pPr>
    <w:rPr>
      <w:rFonts w:ascii="Arial" w:hAnsi="Arial"/>
      <w:noProof/>
      <w:lang w:val="en-GB"/>
    </w:rPr>
  </w:style>
  <w:style w:type="paragraph" w:customStyle="1" w:styleId="ZT">
    <w:name w:val="ZT"/>
    <w:uiPriority w:val="99"/>
    <w:rsid w:val="0098518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985184"/>
    <w:pPr>
      <w:framePr w:hRule="auto" w:wrap="notBeside" w:y="852"/>
    </w:pPr>
    <w:rPr>
      <w:i w:val="0"/>
      <w:sz w:val="40"/>
    </w:rPr>
  </w:style>
  <w:style w:type="paragraph" w:customStyle="1" w:styleId="ZU">
    <w:name w:val="ZU"/>
    <w:uiPriority w:val="99"/>
    <w:rsid w:val="0098518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985184"/>
    <w:pPr>
      <w:framePr w:wrap="notBeside" w:y="16161"/>
    </w:pPr>
  </w:style>
  <w:style w:type="paragraph" w:customStyle="1" w:styleId="FP">
    <w:name w:val="FP"/>
    <w:basedOn w:val="Normal"/>
    <w:uiPriority w:val="99"/>
    <w:rsid w:val="00985184"/>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98518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98518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E66173"/>
    <w:rPr>
      <w:rFonts w:ascii="Times New Roman" w:eastAsia="MS Mincho" w:hAnsi="Times New Roman"/>
      <w:sz w:val="22"/>
      <w:lang w:eastAsia="zh-CN"/>
    </w:rPr>
  </w:style>
  <w:style w:type="character" w:customStyle="1" w:styleId="Heading2Char">
    <w:name w:val="Heading 2 Char"/>
    <w:aliases w:val="Head2A Char,2 Char,DO NOT USE_h2 Char,h21 Char,UNDERRUBRIK 1-2 Char"/>
    <w:link w:val="Heading2"/>
    <w:uiPriority w:val="9"/>
    <w:rsid w:val="0098518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98518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98518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985184"/>
    <w:rPr>
      <w:rFonts w:ascii="Arial" w:eastAsiaTheme="majorEastAsia" w:hAnsi="Arial" w:cstheme="majorBidi"/>
      <w:lang w:eastAsia="zh-CN"/>
    </w:rPr>
  </w:style>
  <w:style w:type="character" w:customStyle="1" w:styleId="Heading6Char">
    <w:name w:val="Heading 6 Char"/>
    <w:link w:val="Heading6"/>
    <w:uiPriority w:val="99"/>
    <w:rsid w:val="00985184"/>
    <w:rPr>
      <w:rFonts w:ascii="Arial" w:eastAsiaTheme="majorEastAsia" w:hAnsi="Arial" w:cstheme="majorBidi"/>
      <w:lang w:eastAsia="zh-CN"/>
    </w:rPr>
  </w:style>
  <w:style w:type="character" w:customStyle="1" w:styleId="Heading7Char">
    <w:name w:val="Heading 7 Char"/>
    <w:link w:val="Heading7"/>
    <w:uiPriority w:val="99"/>
    <w:rsid w:val="00985184"/>
    <w:rPr>
      <w:rFonts w:ascii="Arial" w:eastAsiaTheme="majorEastAsia" w:hAnsi="Arial" w:cstheme="majorBidi"/>
      <w:lang w:eastAsia="zh-CN"/>
    </w:rPr>
  </w:style>
  <w:style w:type="character" w:customStyle="1" w:styleId="Heading8Char">
    <w:name w:val="Heading 8 Char"/>
    <w:link w:val="Heading8"/>
    <w:uiPriority w:val="99"/>
    <w:rsid w:val="00985184"/>
    <w:rPr>
      <w:rFonts w:ascii="Arial" w:eastAsiaTheme="majorEastAsia" w:hAnsi="Arial" w:cstheme="majorBidi"/>
      <w:sz w:val="36"/>
      <w:lang w:eastAsia="zh-CN"/>
    </w:rPr>
  </w:style>
  <w:style w:type="character" w:customStyle="1" w:styleId="Heading9Char">
    <w:name w:val="Heading 9 Char"/>
    <w:link w:val="Heading9"/>
    <w:uiPriority w:val="99"/>
    <w:rsid w:val="00985184"/>
    <w:rPr>
      <w:rFonts w:ascii="Arial" w:eastAsiaTheme="majorEastAsia" w:hAnsi="Arial" w:cstheme="majorBidi"/>
      <w:sz w:val="36"/>
      <w:lang w:eastAsia="zh-CN"/>
    </w:rPr>
  </w:style>
  <w:style w:type="paragraph" w:styleId="Title">
    <w:name w:val="Title"/>
    <w:basedOn w:val="Normal"/>
    <w:next w:val="Normal"/>
    <w:link w:val="TitleChar"/>
    <w:uiPriority w:val="10"/>
    <w:qFormat/>
    <w:rsid w:val="0098518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98518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98518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985184"/>
    <w:rPr>
      <w:rFonts w:asciiTheme="majorHAnsi" w:eastAsiaTheme="majorEastAsia" w:hAnsiTheme="majorHAnsi" w:cstheme="majorBidi"/>
      <w:sz w:val="24"/>
      <w:szCs w:val="24"/>
      <w:lang w:eastAsia="zh-CN"/>
    </w:rPr>
  </w:style>
  <w:style w:type="character" w:styleId="Strong">
    <w:name w:val="Strong"/>
    <w:uiPriority w:val="22"/>
    <w:qFormat/>
    <w:rsid w:val="00985184"/>
    <w:rPr>
      <w:b/>
      <w:bCs/>
    </w:rPr>
  </w:style>
  <w:style w:type="character" w:styleId="Emphasis">
    <w:name w:val="Emphasis"/>
    <w:uiPriority w:val="20"/>
    <w:qFormat/>
    <w:rsid w:val="00985184"/>
    <w:rPr>
      <w:i/>
      <w:iCs/>
    </w:rPr>
  </w:style>
  <w:style w:type="paragraph" w:styleId="NoSpacing">
    <w:name w:val="No Spacing"/>
    <w:basedOn w:val="Normal"/>
    <w:uiPriority w:val="1"/>
    <w:qFormat/>
    <w:rsid w:val="00985184"/>
  </w:style>
  <w:style w:type="paragraph" w:styleId="Quote">
    <w:name w:val="Quote"/>
    <w:basedOn w:val="Normal"/>
    <w:next w:val="Normal"/>
    <w:link w:val="QuoteChar"/>
    <w:uiPriority w:val="29"/>
    <w:qFormat/>
    <w:rsid w:val="00985184"/>
    <w:rPr>
      <w:i/>
      <w:iCs/>
      <w:color w:val="000000" w:themeColor="text1"/>
    </w:rPr>
  </w:style>
  <w:style w:type="character" w:customStyle="1" w:styleId="QuoteChar">
    <w:name w:val="Quote Char"/>
    <w:basedOn w:val="DefaultParagraphFont"/>
    <w:link w:val="Quote"/>
    <w:uiPriority w:val="29"/>
    <w:rsid w:val="0098518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98518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8518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985184"/>
    <w:rPr>
      <w:i/>
      <w:iCs/>
      <w:color w:val="808080" w:themeColor="text1" w:themeTint="7F"/>
    </w:rPr>
  </w:style>
  <w:style w:type="character" w:styleId="IntenseEmphasis">
    <w:name w:val="Intense Emphasis"/>
    <w:qFormat/>
    <w:rsid w:val="00985184"/>
    <w:rPr>
      <w:b/>
      <w:bCs/>
      <w:i/>
      <w:iCs/>
      <w:color w:val="4F81BD" w:themeColor="accent1"/>
    </w:rPr>
  </w:style>
  <w:style w:type="character" w:styleId="SubtleReference">
    <w:name w:val="Subtle Reference"/>
    <w:uiPriority w:val="31"/>
    <w:qFormat/>
    <w:rsid w:val="00985184"/>
    <w:rPr>
      <w:smallCaps/>
      <w:color w:val="C0504D" w:themeColor="accent2"/>
      <w:u w:val="single"/>
    </w:rPr>
  </w:style>
  <w:style w:type="character" w:styleId="IntenseReference">
    <w:name w:val="Intense Reference"/>
    <w:uiPriority w:val="32"/>
    <w:qFormat/>
    <w:rsid w:val="00985184"/>
    <w:rPr>
      <w:b/>
      <w:bCs/>
      <w:smallCaps/>
      <w:color w:val="C0504D" w:themeColor="accent2"/>
      <w:spacing w:val="5"/>
      <w:u w:val="single"/>
    </w:rPr>
  </w:style>
  <w:style w:type="character" w:styleId="BookTitle">
    <w:name w:val="Book Title"/>
    <w:uiPriority w:val="33"/>
    <w:qFormat/>
    <w:rsid w:val="00985184"/>
    <w:rPr>
      <w:b/>
      <w:bCs/>
      <w:smallCaps/>
      <w:spacing w:val="5"/>
    </w:rPr>
  </w:style>
  <w:style w:type="paragraph" w:styleId="TOCHeading">
    <w:name w:val="TOC Heading"/>
    <w:basedOn w:val="Heading1"/>
    <w:next w:val="Normal"/>
    <w:uiPriority w:val="39"/>
    <w:semiHidden/>
    <w:unhideWhenUsed/>
    <w:qFormat/>
    <w:rsid w:val="0098518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985184"/>
    <w:pPr>
      <w:numPr>
        <w:ilvl w:val="0"/>
      </w:numPr>
      <w:outlineLvl w:val="9"/>
    </w:pPr>
    <w:rPr>
      <w:rFonts w:eastAsia="Times New Roman" w:cs="Times New Roman"/>
    </w:rPr>
  </w:style>
  <w:style w:type="character" w:customStyle="1" w:styleId="TAHCar">
    <w:name w:val="TAH Car"/>
    <w:link w:val="TAH"/>
    <w:locked/>
    <w:rsid w:val="00985184"/>
    <w:rPr>
      <w:rFonts w:ascii="Arial" w:hAnsi="Arial"/>
      <w:b/>
      <w:sz w:val="18"/>
      <w:lang w:eastAsia="zh-CN"/>
    </w:rPr>
  </w:style>
  <w:style w:type="character" w:customStyle="1" w:styleId="TACChar">
    <w:name w:val="TAC Char"/>
    <w:link w:val="TAC"/>
    <w:locked/>
    <w:rsid w:val="00985184"/>
    <w:rPr>
      <w:rFonts w:ascii="Arial" w:hAnsi="Arial"/>
      <w:sz w:val="18"/>
      <w:lang w:eastAsia="zh-CN"/>
    </w:rPr>
  </w:style>
  <w:style w:type="character" w:customStyle="1" w:styleId="TALCar">
    <w:name w:val="TAL Car"/>
    <w:link w:val="TAL"/>
    <w:uiPriority w:val="99"/>
    <w:locked/>
    <w:rsid w:val="00985184"/>
    <w:rPr>
      <w:rFonts w:ascii="Arial" w:hAnsi="Arial"/>
      <w:sz w:val="18"/>
      <w:lang w:eastAsia="zh-CN"/>
    </w:rPr>
  </w:style>
  <w:style w:type="character" w:customStyle="1" w:styleId="THChar">
    <w:name w:val="TH Char"/>
    <w:link w:val="TH"/>
    <w:locked/>
    <w:rsid w:val="00985184"/>
    <w:rPr>
      <w:rFonts w:ascii="Arial" w:hAnsi="Arial"/>
      <w:b/>
      <w:sz w:val="22"/>
      <w:lang w:eastAsia="zh-CN"/>
    </w:rPr>
  </w:style>
  <w:style w:type="paragraph" w:customStyle="1" w:styleId="NO">
    <w:name w:val="NO"/>
    <w:basedOn w:val="Normal"/>
    <w:link w:val="NOChar"/>
    <w:uiPriority w:val="99"/>
    <w:rsid w:val="00985184"/>
    <w:pPr>
      <w:keepLines/>
      <w:ind w:left="1135" w:hanging="851"/>
    </w:pPr>
    <w:rPr>
      <w:rFonts w:eastAsia="Times New Roman"/>
    </w:rPr>
  </w:style>
  <w:style w:type="character" w:customStyle="1" w:styleId="NOChar">
    <w:name w:val="NO Char"/>
    <w:link w:val="NO"/>
    <w:uiPriority w:val="99"/>
    <w:locked/>
    <w:rsid w:val="00985184"/>
    <w:rPr>
      <w:rFonts w:ascii="Times New Roman" w:hAnsi="Times New Roman"/>
      <w:sz w:val="22"/>
      <w:lang w:eastAsia="zh-CN"/>
    </w:rPr>
  </w:style>
  <w:style w:type="paragraph" w:customStyle="1" w:styleId="LD">
    <w:name w:val="LD"/>
    <w:uiPriority w:val="99"/>
    <w:rsid w:val="00985184"/>
    <w:pPr>
      <w:keepNext/>
      <w:keepLines/>
      <w:spacing w:line="180" w:lineRule="exact"/>
    </w:pPr>
    <w:rPr>
      <w:rFonts w:ascii="Courier New" w:hAnsi="Courier New"/>
      <w:noProof/>
      <w:lang w:val="en-GB"/>
    </w:rPr>
  </w:style>
  <w:style w:type="paragraph" w:customStyle="1" w:styleId="NW">
    <w:name w:val="NW"/>
    <w:basedOn w:val="NO"/>
    <w:uiPriority w:val="99"/>
    <w:rsid w:val="00985184"/>
  </w:style>
  <w:style w:type="paragraph" w:customStyle="1" w:styleId="NF">
    <w:name w:val="NF"/>
    <w:basedOn w:val="NO"/>
    <w:uiPriority w:val="99"/>
    <w:rsid w:val="00985184"/>
    <w:pPr>
      <w:keepNext/>
    </w:pPr>
    <w:rPr>
      <w:rFonts w:ascii="Arial" w:hAnsi="Arial"/>
      <w:sz w:val="18"/>
    </w:rPr>
  </w:style>
  <w:style w:type="paragraph" w:customStyle="1" w:styleId="PL">
    <w:name w:val="PL"/>
    <w:link w:val="PLChar"/>
    <w:uiPriority w:val="99"/>
    <w:rsid w:val="00985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985184"/>
    <w:rPr>
      <w:rFonts w:ascii="Courier New" w:hAnsi="Courier New"/>
      <w:noProof/>
      <w:lang w:val="en-GB"/>
    </w:rPr>
  </w:style>
  <w:style w:type="character" w:customStyle="1" w:styleId="TANChar">
    <w:name w:val="TAN Char"/>
    <w:link w:val="TAN"/>
    <w:uiPriority w:val="99"/>
    <w:locked/>
    <w:rsid w:val="00985184"/>
    <w:rPr>
      <w:rFonts w:ascii="Arial" w:hAnsi="Arial"/>
      <w:lang w:eastAsia="zh-CN"/>
    </w:rPr>
  </w:style>
  <w:style w:type="character" w:customStyle="1" w:styleId="B1Char">
    <w:name w:val="B1 Char"/>
    <w:link w:val="B1"/>
    <w:locked/>
    <w:rsid w:val="00985184"/>
    <w:rPr>
      <w:rFonts w:ascii="Times New Roman" w:hAnsi="Times New Roman"/>
      <w:sz w:val="22"/>
      <w:lang w:eastAsia="zh-CN"/>
    </w:rPr>
  </w:style>
  <w:style w:type="character" w:customStyle="1" w:styleId="B2Char">
    <w:name w:val="B2 Char"/>
    <w:link w:val="B2"/>
    <w:uiPriority w:val="99"/>
    <w:locked/>
    <w:rsid w:val="00985184"/>
    <w:rPr>
      <w:rFonts w:ascii="Times New Roman" w:hAnsi="Times New Roman"/>
      <w:sz w:val="22"/>
      <w:lang w:eastAsia="zh-CN"/>
    </w:rPr>
  </w:style>
  <w:style w:type="character" w:customStyle="1" w:styleId="B3Char">
    <w:name w:val="B3 Char"/>
    <w:link w:val="B3"/>
    <w:locked/>
    <w:rsid w:val="00985184"/>
    <w:rPr>
      <w:rFonts w:ascii="Times New Roman" w:hAnsi="Times New Roman"/>
      <w:sz w:val="22"/>
      <w:lang w:eastAsia="zh-CN"/>
    </w:rPr>
  </w:style>
  <w:style w:type="paragraph" w:customStyle="1" w:styleId="CRCoverPage">
    <w:name w:val="CR Cover Page"/>
    <w:uiPriority w:val="99"/>
    <w:rsid w:val="00985184"/>
    <w:pPr>
      <w:spacing w:after="120"/>
    </w:pPr>
    <w:rPr>
      <w:rFonts w:ascii="Arial" w:hAnsi="Arial"/>
      <w:lang w:val="en-GB"/>
    </w:rPr>
  </w:style>
  <w:style w:type="paragraph" w:customStyle="1" w:styleId="tdoc-header">
    <w:name w:val="tdoc-header"/>
    <w:uiPriority w:val="99"/>
    <w:rsid w:val="0098518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985184"/>
    <w:rPr>
      <w:sz w:val="24"/>
      <w:lang w:val="en-US" w:eastAsia="en-US"/>
    </w:rPr>
  </w:style>
  <w:style w:type="paragraph" w:customStyle="1" w:styleId="Heading2Head2A2">
    <w:name w:val="Heading 2.Head2A.2"/>
    <w:basedOn w:val="Heading1"/>
    <w:next w:val="Normal"/>
    <w:uiPriority w:val="99"/>
    <w:rsid w:val="0098518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985184"/>
    <w:pPr>
      <w:spacing w:before="120"/>
      <w:outlineLvl w:val="2"/>
    </w:pPr>
    <w:rPr>
      <w:sz w:val="28"/>
    </w:rPr>
  </w:style>
  <w:style w:type="paragraph" w:customStyle="1" w:styleId="ZchnZchn">
    <w:name w:val="Zchn Zchn"/>
    <w:uiPriority w:val="99"/>
    <w:semiHidden/>
    <w:rsid w:val="00985184"/>
    <w:pPr>
      <w:keepNext/>
      <w:numPr>
        <w:numId w:val="3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985184"/>
    <w:pPr>
      <w:numPr>
        <w:numId w:val="36"/>
      </w:numPr>
      <w:jc w:val="both"/>
    </w:pPr>
    <w:rPr>
      <w:rFonts w:eastAsia="Times New Roman"/>
    </w:rPr>
  </w:style>
  <w:style w:type="paragraph" w:customStyle="1" w:styleId="Bulleted">
    <w:name w:val="Bulleted"/>
    <w:aliases w:val="Symbol (symbol),Left:  0,25&quot;,Hanging:  0"/>
    <w:basedOn w:val="Normal"/>
    <w:uiPriority w:val="99"/>
    <w:rsid w:val="00985184"/>
    <w:pPr>
      <w:numPr>
        <w:ilvl w:val="2"/>
        <w:numId w:val="37"/>
      </w:numPr>
    </w:pPr>
    <w:rPr>
      <w:rFonts w:ascii="Arial" w:eastAsia="Batang" w:hAnsi="Arial"/>
      <w:szCs w:val="24"/>
    </w:rPr>
  </w:style>
  <w:style w:type="paragraph" w:customStyle="1" w:styleId="Listnumbersingleline">
    <w:name w:val="List number single line"/>
    <w:uiPriority w:val="99"/>
    <w:rsid w:val="00985184"/>
    <w:pPr>
      <w:numPr>
        <w:numId w:val="38"/>
      </w:numPr>
    </w:pPr>
    <w:rPr>
      <w:rFonts w:ascii="Arial" w:eastAsia="MS Mincho" w:hAnsi="Arial"/>
    </w:rPr>
  </w:style>
  <w:style w:type="paragraph" w:customStyle="1" w:styleId="INDENT1">
    <w:name w:val="INDENT1"/>
    <w:basedOn w:val="Normal"/>
    <w:uiPriority w:val="99"/>
    <w:rsid w:val="0098518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98518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98518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98518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98518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98518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98518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985184"/>
    <w:pPr>
      <w:overflowPunct w:val="0"/>
      <w:autoSpaceDE w:val="0"/>
      <w:autoSpaceDN w:val="0"/>
      <w:adjustRightInd w:val="0"/>
      <w:textAlignment w:val="baseline"/>
    </w:pPr>
  </w:style>
  <w:style w:type="paragraph" w:customStyle="1" w:styleId="Guidance">
    <w:name w:val="Guidance"/>
    <w:basedOn w:val="Normal"/>
    <w:uiPriority w:val="99"/>
    <w:rsid w:val="0098518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985184"/>
    <w:rPr>
      <w:rFonts w:eastAsia="Times New Roman"/>
    </w:rPr>
  </w:style>
  <w:style w:type="paragraph" w:styleId="BodyTextIndent">
    <w:name w:val="Body Text Indent"/>
    <w:basedOn w:val="Normal"/>
    <w:link w:val="BodyTextIndentChar"/>
    <w:uiPriority w:val="99"/>
    <w:rsid w:val="0098518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98518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985184"/>
    <w:pPr>
      <w:tabs>
        <w:tab w:val="center" w:pos="4820"/>
        <w:tab w:val="right" w:pos="9640"/>
      </w:tabs>
    </w:pPr>
    <w:rPr>
      <w:rFonts w:eastAsia="Times New Roman"/>
    </w:rPr>
  </w:style>
  <w:style w:type="character" w:customStyle="1" w:styleId="TALChar">
    <w:name w:val="TAL Char"/>
    <w:uiPriority w:val="99"/>
    <w:rsid w:val="00985184"/>
    <w:rPr>
      <w:rFonts w:ascii="Arial" w:hAnsi="Arial"/>
      <w:sz w:val="18"/>
      <w:lang w:val="en-GB" w:eastAsia="en-US"/>
    </w:rPr>
  </w:style>
  <w:style w:type="character" w:customStyle="1" w:styleId="CharChar4">
    <w:name w:val="Char Char4"/>
    <w:uiPriority w:val="99"/>
    <w:rsid w:val="00985184"/>
    <w:rPr>
      <w:rFonts w:ascii="Times New Roman" w:eastAsia="MS Mincho" w:hAnsi="Times New Roman"/>
      <w:b/>
      <w:lang w:val="en-GB"/>
    </w:rPr>
  </w:style>
  <w:style w:type="character" w:customStyle="1" w:styleId="CharChar6">
    <w:name w:val="Char Char6"/>
    <w:uiPriority w:val="99"/>
    <w:rsid w:val="00985184"/>
    <w:rPr>
      <w:rFonts w:ascii="Times New Roman" w:hAnsi="Times New Roman"/>
      <w:b/>
      <w:lang w:val="en-GB" w:eastAsia="ja-JP"/>
    </w:rPr>
  </w:style>
  <w:style w:type="paragraph" w:customStyle="1" w:styleId="NormalArial">
    <w:name w:val="Normal + Arial"/>
    <w:aliases w:val="9 pt,Right,Right:  0,24 cm,After:  0 pt"/>
    <w:basedOn w:val="Normal"/>
    <w:uiPriority w:val="99"/>
    <w:rsid w:val="0098518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985184"/>
    <w:rPr>
      <w:rFonts w:ascii="Times New Roman" w:hAnsi="Times New Roman"/>
      <w:lang w:val="en-GB" w:eastAsia="en-US"/>
    </w:rPr>
  </w:style>
  <w:style w:type="paragraph" w:customStyle="1" w:styleId="ZchnZchn1">
    <w:name w:val="Zchn Zchn1"/>
    <w:uiPriority w:val="99"/>
    <w:semiHidden/>
    <w:rsid w:val="009851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98518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985184"/>
    <w:rPr>
      <w:rFonts w:ascii="Arial" w:hAnsi="Arial"/>
      <w:sz w:val="22"/>
      <w:lang w:eastAsia="ja-JP"/>
    </w:rPr>
  </w:style>
  <w:style w:type="paragraph" w:customStyle="1" w:styleId="CharCharCharChar1CharChar">
    <w:name w:val="Char Char Char Char1 Char Char"/>
    <w:uiPriority w:val="99"/>
    <w:semiHidden/>
    <w:rsid w:val="009851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985184"/>
    <w:pPr>
      <w:numPr>
        <w:numId w:val="40"/>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985184"/>
    <w:rPr>
      <w:rFonts w:ascii="MS Mincho" w:eastAsia="MS Mincho" w:hAnsi="MS Mincho"/>
      <w:sz w:val="24"/>
      <w:szCs w:val="24"/>
      <w:lang w:eastAsia="ja-JP"/>
    </w:rPr>
  </w:style>
  <w:style w:type="character" w:customStyle="1" w:styleId="Heading3Char1">
    <w:name w:val="Heading 3 Char1"/>
    <w:aliases w:val="Underrubrik2 Char,H3 Char,Memo Heading 3 Char,h3 Char,no break Char,Heading 3 Char1 Char Char,Heading 3 Char Char Char Char,Heading 3 Char1 Char Char Char Char,Heading 3 Char Char Char Char Char Char,Heading 3 Char Char1 Char Char"/>
    <w:link w:val="Heading3"/>
    <w:uiPriority w:val="99"/>
    <w:locked/>
    <w:rsid w:val="0098518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985184"/>
    <w:rPr>
      <w:rFonts w:ascii="Times New Roman" w:hAnsi="Times New Roman"/>
      <w:sz w:val="22"/>
      <w:lang w:eastAsia="zh-CN"/>
    </w:rPr>
  </w:style>
  <w:style w:type="character" w:customStyle="1" w:styleId="CommentTextChar">
    <w:name w:val="Comment Text Char"/>
    <w:link w:val="CommentText"/>
    <w:uiPriority w:val="99"/>
    <w:semiHidden/>
    <w:rsid w:val="0098518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985184"/>
    <w:rPr>
      <w:rFonts w:ascii="Times New Roman" w:hAnsi="Times New Roman"/>
      <w:sz w:val="22"/>
      <w:lang w:eastAsia="zh-CN"/>
    </w:rPr>
  </w:style>
  <w:style w:type="character" w:customStyle="1" w:styleId="FooterChar">
    <w:name w:val="Footer Char"/>
    <w:link w:val="Footer"/>
    <w:uiPriority w:val="99"/>
    <w:rsid w:val="00985184"/>
    <w:rPr>
      <w:rFonts w:ascii="Times New Roman" w:hAnsi="Times New Roman"/>
      <w:sz w:val="22"/>
      <w:lang w:eastAsia="zh-CN"/>
    </w:rPr>
  </w:style>
  <w:style w:type="paragraph" w:styleId="IndexHeading">
    <w:name w:val="index heading"/>
    <w:basedOn w:val="Normal"/>
    <w:next w:val="Normal"/>
    <w:uiPriority w:val="99"/>
    <w:rsid w:val="0098518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985184"/>
    <w:rPr>
      <w:rFonts w:ascii="Times New Roman" w:hAnsi="Times New Roman"/>
      <w:b/>
      <w:sz w:val="22"/>
      <w:lang w:val="sv-SE" w:eastAsia="ja-JP"/>
    </w:rPr>
  </w:style>
  <w:style w:type="character" w:customStyle="1" w:styleId="BodyTextChar1">
    <w:name w:val="Body Text Char1"/>
    <w:aliases w:val="bt Char1"/>
    <w:link w:val="BodyText"/>
    <w:uiPriority w:val="99"/>
    <w:rsid w:val="00985184"/>
    <w:rPr>
      <w:rFonts w:ascii="Times New Roman" w:hAnsi="Times New Roman"/>
      <w:sz w:val="24"/>
      <w:lang w:val="sv-SE" w:eastAsia="ja-JP"/>
    </w:rPr>
  </w:style>
  <w:style w:type="paragraph" w:styleId="BodyText2">
    <w:name w:val="Body Text 2"/>
    <w:basedOn w:val="Normal"/>
    <w:link w:val="BodyText2Char"/>
    <w:uiPriority w:val="99"/>
    <w:rsid w:val="0098518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985184"/>
    <w:rPr>
      <w:rFonts w:ascii="Times New Roman" w:hAnsi="Times New Roman"/>
      <w:i/>
      <w:sz w:val="22"/>
      <w:lang w:eastAsia="ja-JP"/>
    </w:rPr>
  </w:style>
  <w:style w:type="paragraph" w:styleId="BodyText3">
    <w:name w:val="Body Text 3"/>
    <w:basedOn w:val="Normal"/>
    <w:link w:val="BodyText3Char"/>
    <w:uiPriority w:val="99"/>
    <w:rsid w:val="0098518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98518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985184"/>
    <w:rPr>
      <w:rFonts w:ascii="Times New Roman" w:hAnsi="Times New Roman"/>
      <w:sz w:val="2"/>
      <w:shd w:val="clear" w:color="auto" w:fill="000080"/>
      <w:lang w:eastAsia="zh-CN"/>
    </w:rPr>
  </w:style>
  <w:style w:type="paragraph" w:styleId="PlainText">
    <w:name w:val="Plain Text"/>
    <w:basedOn w:val="Normal"/>
    <w:link w:val="PlainTextChar"/>
    <w:uiPriority w:val="99"/>
    <w:rsid w:val="0098518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985184"/>
    <w:rPr>
      <w:rFonts w:ascii="Courier New" w:hAnsi="Courier New"/>
      <w:sz w:val="22"/>
      <w:lang w:val="nb-NO" w:eastAsia="ja-JP"/>
    </w:rPr>
  </w:style>
  <w:style w:type="paragraph" w:styleId="NormalWeb">
    <w:name w:val="Normal (Web)"/>
    <w:basedOn w:val="Normal"/>
    <w:uiPriority w:val="99"/>
    <w:rsid w:val="0098518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985184"/>
    <w:rPr>
      <w:rFonts w:ascii="Times New Roman" w:hAnsi="Times New Roman"/>
      <w:b/>
      <w:sz w:val="22"/>
    </w:rPr>
  </w:style>
  <w:style w:type="character" w:customStyle="1" w:styleId="BalloonTextChar">
    <w:name w:val="Balloon Text Char"/>
    <w:link w:val="BalloonText"/>
    <w:uiPriority w:val="99"/>
    <w:semiHidden/>
    <w:rsid w:val="00985184"/>
    <w:rPr>
      <w:rFonts w:ascii="Times New Roman" w:hAnsi="Times New Roman"/>
      <w:sz w:val="22"/>
      <w:lang w:eastAsia="zh-CN"/>
    </w:rPr>
  </w:style>
  <w:style w:type="character" w:styleId="PlaceholderText">
    <w:name w:val="Placeholder Text"/>
    <w:uiPriority w:val="99"/>
    <w:semiHidden/>
    <w:rsid w:val="00985184"/>
    <w:rPr>
      <w:rFonts w:cs="Times New Roman"/>
      <w:color w:val="808080"/>
    </w:rPr>
  </w:style>
  <w:style w:type="paragraph" w:customStyle="1" w:styleId="TdocHeader2">
    <w:name w:val="Tdoc_Header_2"/>
    <w:basedOn w:val="Normal"/>
    <w:rsid w:val="00985184"/>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985184"/>
    <w:pPr>
      <w:numPr>
        <w:numId w:val="48"/>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98518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985184"/>
    <w:rPr>
      <w:rFonts w:ascii="Arial" w:eastAsia="MS Mincho" w:hAnsi="Arial"/>
      <w:sz w:val="22"/>
      <w:szCs w:val="24"/>
      <w:lang w:val="en-GB" w:eastAsia="en-GB"/>
    </w:rPr>
  </w:style>
  <w:style w:type="paragraph" w:customStyle="1" w:styleId="BoldComments">
    <w:name w:val="Bold Comments"/>
    <w:basedOn w:val="Normal"/>
    <w:link w:val="BoldCommentsChar"/>
    <w:qFormat/>
    <w:rsid w:val="0098518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98518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98518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98518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289210">
      <w:bodyDiv w:val="1"/>
      <w:marLeft w:val="0"/>
      <w:marRight w:val="0"/>
      <w:marTop w:val="0"/>
      <w:marBottom w:val="0"/>
      <w:divBdr>
        <w:top w:val="none" w:sz="0" w:space="0" w:color="auto"/>
        <w:left w:val="none" w:sz="0" w:space="0" w:color="auto"/>
        <w:bottom w:val="none" w:sz="0" w:space="0" w:color="auto"/>
        <w:right w:val="none" w:sz="0" w:space="0" w:color="auto"/>
      </w:divBdr>
    </w:div>
    <w:div w:id="581380571">
      <w:bodyDiv w:val="1"/>
      <w:marLeft w:val="0"/>
      <w:marRight w:val="0"/>
      <w:marTop w:val="0"/>
      <w:marBottom w:val="0"/>
      <w:divBdr>
        <w:top w:val="none" w:sz="0" w:space="0" w:color="auto"/>
        <w:left w:val="none" w:sz="0" w:space="0" w:color="auto"/>
        <w:bottom w:val="none" w:sz="0" w:space="0" w:color="auto"/>
        <w:right w:val="none" w:sz="0" w:space="0" w:color="auto"/>
      </w:divBdr>
      <w:divsChild>
        <w:div w:id="495387761">
          <w:marLeft w:val="274"/>
          <w:marRight w:val="0"/>
          <w:marTop w:val="82"/>
          <w:marBottom w:val="0"/>
          <w:divBdr>
            <w:top w:val="none" w:sz="0" w:space="0" w:color="auto"/>
            <w:left w:val="none" w:sz="0" w:space="0" w:color="auto"/>
            <w:bottom w:val="none" w:sz="0" w:space="0" w:color="auto"/>
            <w:right w:val="none" w:sz="0" w:space="0" w:color="auto"/>
          </w:divBdr>
        </w:div>
        <w:div w:id="1470978463">
          <w:marLeft w:val="835"/>
          <w:marRight w:val="0"/>
          <w:marTop w:val="72"/>
          <w:marBottom w:val="0"/>
          <w:divBdr>
            <w:top w:val="none" w:sz="0" w:space="0" w:color="auto"/>
            <w:left w:val="none" w:sz="0" w:space="0" w:color="auto"/>
            <w:bottom w:val="none" w:sz="0" w:space="0" w:color="auto"/>
            <w:right w:val="none" w:sz="0" w:space="0" w:color="auto"/>
          </w:divBdr>
        </w:div>
        <w:div w:id="649332308">
          <w:marLeft w:val="835"/>
          <w:marRight w:val="0"/>
          <w:marTop w:val="72"/>
          <w:marBottom w:val="0"/>
          <w:divBdr>
            <w:top w:val="none" w:sz="0" w:space="0" w:color="auto"/>
            <w:left w:val="none" w:sz="0" w:space="0" w:color="auto"/>
            <w:bottom w:val="none" w:sz="0" w:space="0" w:color="auto"/>
            <w:right w:val="none" w:sz="0" w:space="0" w:color="auto"/>
          </w:divBdr>
        </w:div>
        <w:div w:id="1688675152">
          <w:marLeft w:val="835"/>
          <w:marRight w:val="0"/>
          <w:marTop w:val="72"/>
          <w:marBottom w:val="0"/>
          <w:divBdr>
            <w:top w:val="none" w:sz="0" w:space="0" w:color="auto"/>
            <w:left w:val="none" w:sz="0" w:space="0" w:color="auto"/>
            <w:bottom w:val="none" w:sz="0" w:space="0" w:color="auto"/>
            <w:right w:val="none" w:sz="0" w:space="0" w:color="auto"/>
          </w:divBdr>
        </w:div>
        <w:div w:id="244582298">
          <w:marLeft w:val="835"/>
          <w:marRight w:val="0"/>
          <w:marTop w:val="72"/>
          <w:marBottom w:val="0"/>
          <w:divBdr>
            <w:top w:val="none" w:sz="0" w:space="0" w:color="auto"/>
            <w:left w:val="none" w:sz="0" w:space="0" w:color="auto"/>
            <w:bottom w:val="none" w:sz="0" w:space="0" w:color="auto"/>
            <w:right w:val="none" w:sz="0" w:space="0" w:color="auto"/>
          </w:divBdr>
        </w:div>
        <w:div w:id="1518469831">
          <w:marLeft w:val="1411"/>
          <w:marRight w:val="0"/>
          <w:marTop w:val="72"/>
          <w:marBottom w:val="0"/>
          <w:divBdr>
            <w:top w:val="none" w:sz="0" w:space="0" w:color="auto"/>
            <w:left w:val="none" w:sz="0" w:space="0" w:color="auto"/>
            <w:bottom w:val="none" w:sz="0" w:space="0" w:color="auto"/>
            <w:right w:val="none" w:sz="0" w:space="0" w:color="auto"/>
          </w:divBdr>
        </w:div>
        <w:div w:id="1137339283">
          <w:marLeft w:val="1973"/>
          <w:marRight w:val="0"/>
          <w:marTop w:val="72"/>
          <w:marBottom w:val="0"/>
          <w:divBdr>
            <w:top w:val="none" w:sz="0" w:space="0" w:color="auto"/>
            <w:left w:val="none" w:sz="0" w:space="0" w:color="auto"/>
            <w:bottom w:val="none" w:sz="0" w:space="0" w:color="auto"/>
            <w:right w:val="none" w:sz="0" w:space="0" w:color="auto"/>
          </w:divBdr>
        </w:div>
        <w:div w:id="1171069609">
          <w:marLeft w:val="1411"/>
          <w:marRight w:val="0"/>
          <w:marTop w:val="72"/>
          <w:marBottom w:val="0"/>
          <w:divBdr>
            <w:top w:val="none" w:sz="0" w:space="0" w:color="auto"/>
            <w:left w:val="none" w:sz="0" w:space="0" w:color="auto"/>
            <w:bottom w:val="none" w:sz="0" w:space="0" w:color="auto"/>
            <w:right w:val="none" w:sz="0" w:space="0" w:color="auto"/>
          </w:divBdr>
        </w:div>
        <w:div w:id="798377412">
          <w:marLeft w:val="1411"/>
          <w:marRight w:val="0"/>
          <w:marTop w:val="72"/>
          <w:marBottom w:val="0"/>
          <w:divBdr>
            <w:top w:val="none" w:sz="0" w:space="0" w:color="auto"/>
            <w:left w:val="none" w:sz="0" w:space="0" w:color="auto"/>
            <w:bottom w:val="none" w:sz="0" w:space="0" w:color="auto"/>
            <w:right w:val="none" w:sz="0" w:space="0" w:color="auto"/>
          </w:divBdr>
        </w:div>
        <w:div w:id="803549327">
          <w:marLeft w:val="835"/>
          <w:marRight w:val="0"/>
          <w:marTop w:val="72"/>
          <w:marBottom w:val="0"/>
          <w:divBdr>
            <w:top w:val="none" w:sz="0" w:space="0" w:color="auto"/>
            <w:left w:val="none" w:sz="0" w:space="0" w:color="auto"/>
            <w:bottom w:val="none" w:sz="0" w:space="0" w:color="auto"/>
            <w:right w:val="none" w:sz="0" w:space="0" w:color="auto"/>
          </w:divBdr>
        </w:div>
        <w:div w:id="80303337">
          <w:marLeft w:val="1411"/>
          <w:marRight w:val="0"/>
          <w:marTop w:val="72"/>
          <w:marBottom w:val="0"/>
          <w:divBdr>
            <w:top w:val="none" w:sz="0" w:space="0" w:color="auto"/>
            <w:left w:val="none" w:sz="0" w:space="0" w:color="auto"/>
            <w:bottom w:val="none" w:sz="0" w:space="0" w:color="auto"/>
            <w:right w:val="none" w:sz="0" w:space="0" w:color="auto"/>
          </w:divBdr>
        </w:div>
        <w:div w:id="2006979456">
          <w:marLeft w:val="1411"/>
          <w:marRight w:val="0"/>
          <w:marTop w:val="72"/>
          <w:marBottom w:val="0"/>
          <w:divBdr>
            <w:top w:val="none" w:sz="0" w:space="0" w:color="auto"/>
            <w:left w:val="none" w:sz="0" w:space="0" w:color="auto"/>
            <w:bottom w:val="none" w:sz="0" w:space="0" w:color="auto"/>
            <w:right w:val="none" w:sz="0" w:space="0" w:color="auto"/>
          </w:divBdr>
        </w:div>
        <w:div w:id="1294672057">
          <w:marLeft w:val="835"/>
          <w:marRight w:val="0"/>
          <w:marTop w:val="72"/>
          <w:marBottom w:val="0"/>
          <w:divBdr>
            <w:top w:val="none" w:sz="0" w:space="0" w:color="auto"/>
            <w:left w:val="none" w:sz="0" w:space="0" w:color="auto"/>
            <w:bottom w:val="none" w:sz="0" w:space="0" w:color="auto"/>
            <w:right w:val="none" w:sz="0" w:space="0" w:color="auto"/>
          </w:divBdr>
        </w:div>
        <w:div w:id="375087377">
          <w:marLeft w:val="835"/>
          <w:marRight w:val="0"/>
          <w:marTop w:val="72"/>
          <w:marBottom w:val="0"/>
          <w:divBdr>
            <w:top w:val="none" w:sz="0" w:space="0" w:color="auto"/>
            <w:left w:val="none" w:sz="0" w:space="0" w:color="auto"/>
            <w:bottom w:val="none" w:sz="0" w:space="0" w:color="auto"/>
            <w:right w:val="none" w:sz="0" w:space="0" w:color="auto"/>
          </w:divBdr>
        </w:div>
        <w:div w:id="1554996920">
          <w:marLeft w:val="835"/>
          <w:marRight w:val="0"/>
          <w:marTop w:val="72"/>
          <w:marBottom w:val="0"/>
          <w:divBdr>
            <w:top w:val="none" w:sz="0" w:space="0" w:color="auto"/>
            <w:left w:val="none" w:sz="0" w:space="0" w:color="auto"/>
            <w:bottom w:val="none" w:sz="0" w:space="0" w:color="auto"/>
            <w:right w:val="none" w:sz="0" w:space="0" w:color="auto"/>
          </w:divBdr>
        </w:div>
        <w:div w:id="1344169256">
          <w:marLeft w:val="835"/>
          <w:marRight w:val="0"/>
          <w:marTop w:val="72"/>
          <w:marBottom w:val="0"/>
          <w:divBdr>
            <w:top w:val="none" w:sz="0" w:space="0" w:color="auto"/>
            <w:left w:val="none" w:sz="0" w:space="0" w:color="auto"/>
            <w:bottom w:val="none" w:sz="0" w:space="0" w:color="auto"/>
            <w:right w:val="none" w:sz="0" w:space="0" w:color="auto"/>
          </w:divBdr>
        </w:div>
        <w:div w:id="1760977596">
          <w:marLeft w:val="1411"/>
          <w:marRight w:val="0"/>
          <w:marTop w:val="72"/>
          <w:marBottom w:val="0"/>
          <w:divBdr>
            <w:top w:val="none" w:sz="0" w:space="0" w:color="auto"/>
            <w:left w:val="none" w:sz="0" w:space="0" w:color="auto"/>
            <w:bottom w:val="none" w:sz="0" w:space="0" w:color="auto"/>
            <w:right w:val="none" w:sz="0" w:space="0" w:color="auto"/>
          </w:divBdr>
        </w:div>
        <w:div w:id="2133551187">
          <w:marLeft w:val="1411"/>
          <w:marRight w:val="0"/>
          <w:marTop w:val="72"/>
          <w:marBottom w:val="0"/>
          <w:divBdr>
            <w:top w:val="none" w:sz="0" w:space="0" w:color="auto"/>
            <w:left w:val="none" w:sz="0" w:space="0" w:color="auto"/>
            <w:bottom w:val="none" w:sz="0" w:space="0" w:color="auto"/>
            <w:right w:val="none" w:sz="0" w:space="0" w:color="auto"/>
          </w:divBdr>
        </w:div>
        <w:div w:id="660933677">
          <w:marLeft w:val="1411"/>
          <w:marRight w:val="0"/>
          <w:marTop w:val="72"/>
          <w:marBottom w:val="0"/>
          <w:divBdr>
            <w:top w:val="none" w:sz="0" w:space="0" w:color="auto"/>
            <w:left w:val="none" w:sz="0" w:space="0" w:color="auto"/>
            <w:bottom w:val="none" w:sz="0" w:space="0" w:color="auto"/>
            <w:right w:val="none" w:sz="0" w:space="0" w:color="auto"/>
          </w:divBdr>
        </w:div>
      </w:divsChild>
    </w:div>
    <w:div w:id="822889251">
      <w:bodyDiv w:val="1"/>
      <w:marLeft w:val="0"/>
      <w:marRight w:val="0"/>
      <w:marTop w:val="0"/>
      <w:marBottom w:val="0"/>
      <w:divBdr>
        <w:top w:val="none" w:sz="0" w:space="0" w:color="auto"/>
        <w:left w:val="none" w:sz="0" w:space="0" w:color="auto"/>
        <w:bottom w:val="none" w:sz="0" w:space="0" w:color="auto"/>
        <w:right w:val="none" w:sz="0" w:space="0" w:color="auto"/>
      </w:divBdr>
    </w:div>
    <w:div w:id="835922872">
      <w:bodyDiv w:val="1"/>
      <w:marLeft w:val="0"/>
      <w:marRight w:val="0"/>
      <w:marTop w:val="0"/>
      <w:marBottom w:val="0"/>
      <w:divBdr>
        <w:top w:val="none" w:sz="0" w:space="0" w:color="auto"/>
        <w:left w:val="none" w:sz="0" w:space="0" w:color="auto"/>
        <w:bottom w:val="none" w:sz="0" w:space="0" w:color="auto"/>
        <w:right w:val="none" w:sz="0" w:space="0" w:color="auto"/>
      </w:divBdr>
    </w:div>
    <w:div w:id="974261524">
      <w:bodyDiv w:val="1"/>
      <w:marLeft w:val="0"/>
      <w:marRight w:val="0"/>
      <w:marTop w:val="0"/>
      <w:marBottom w:val="0"/>
      <w:divBdr>
        <w:top w:val="none" w:sz="0" w:space="0" w:color="auto"/>
        <w:left w:val="none" w:sz="0" w:space="0" w:color="auto"/>
        <w:bottom w:val="none" w:sz="0" w:space="0" w:color="auto"/>
        <w:right w:val="none" w:sz="0" w:space="0" w:color="auto"/>
      </w:divBdr>
    </w:div>
    <w:div w:id="1223641544">
      <w:bodyDiv w:val="1"/>
      <w:marLeft w:val="0"/>
      <w:marRight w:val="0"/>
      <w:marTop w:val="0"/>
      <w:marBottom w:val="0"/>
      <w:divBdr>
        <w:top w:val="none" w:sz="0" w:space="0" w:color="auto"/>
        <w:left w:val="none" w:sz="0" w:space="0" w:color="auto"/>
        <w:bottom w:val="none" w:sz="0" w:space="0" w:color="auto"/>
        <w:right w:val="none" w:sz="0" w:space="0" w:color="auto"/>
      </w:divBdr>
    </w:div>
    <w:div w:id="1828088323">
      <w:bodyDiv w:val="1"/>
      <w:marLeft w:val="0"/>
      <w:marRight w:val="0"/>
      <w:marTop w:val="0"/>
      <w:marBottom w:val="0"/>
      <w:divBdr>
        <w:top w:val="none" w:sz="0" w:space="0" w:color="auto"/>
        <w:left w:val="none" w:sz="0" w:space="0" w:color="auto"/>
        <w:bottom w:val="none" w:sz="0" w:space="0" w:color="auto"/>
        <w:right w:val="none" w:sz="0" w:space="0" w:color="auto"/>
      </w:divBdr>
      <w:divsChild>
        <w:div w:id="619144124">
          <w:marLeft w:val="0"/>
          <w:marRight w:val="0"/>
          <w:marTop w:val="0"/>
          <w:marBottom w:val="0"/>
          <w:divBdr>
            <w:top w:val="none" w:sz="0" w:space="0" w:color="auto"/>
            <w:left w:val="none" w:sz="0" w:space="0" w:color="auto"/>
            <w:bottom w:val="none" w:sz="0" w:space="0" w:color="auto"/>
            <w:right w:val="none" w:sz="0" w:space="0" w:color="auto"/>
          </w:divBdr>
          <w:divsChild>
            <w:div w:id="4027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352564-544E-4574-960E-5C858E262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861</Words>
  <Characters>4914</Characters>
  <Application>Microsoft Office Word</Application>
  <DocSecurity>0</DocSecurity>
  <Lines>40</Lines>
  <Paragraphs>11</Paragraphs>
  <ScaleCrop>false</ScaleCrop>
  <Company/>
  <LinksUpToDate>false</LinksUpToDate>
  <CharactersWithSpaces>5764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2017-08-17T06:24:00Z</dcterms:created>
  <dcterms:modified xsi:type="dcterms:W3CDTF">2017-08-17T06:39:00Z</dcterms:modified>
</cp:coreProperties>
</file>